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margin" w:tblpY="228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9"/>
        <w:gridCol w:w="6721"/>
      </w:tblGrid>
      <w:tr w:rsidR="00463E20" w:rsidRPr="00D91218" w14:paraId="7C2FB58B" w14:textId="77777777" w:rsidTr="00463E20">
        <w:trPr>
          <w:trHeight w:val="492"/>
        </w:trPr>
        <w:tc>
          <w:tcPr>
            <w:tcW w:w="2259" w:type="dxa"/>
            <w:tcBorders>
              <w:top w:val="single" w:sz="18" w:space="0" w:color="23272A"/>
              <w:left w:val="single" w:sz="18" w:space="0" w:color="23272A"/>
              <w:bottom w:val="single" w:sz="18" w:space="0" w:color="23272A"/>
              <w:right w:val="single" w:sz="18" w:space="0" w:color="23272A"/>
            </w:tcBorders>
            <w:shd w:val="clear" w:color="auto" w:fill="F37245"/>
            <w:vAlign w:val="center"/>
          </w:tcPr>
          <w:p w14:paraId="488D06E3" w14:textId="77777777" w:rsidR="00463E20" w:rsidRPr="00D91218" w:rsidRDefault="00463E20" w:rsidP="00463E20">
            <w:pPr>
              <w:rPr>
                <w:rFonts w:ascii="Verdana" w:hAnsi="Verdana" w:cs="Arial"/>
                <w:b/>
                <w:color w:val="FFFFFF" w:themeColor="background1"/>
              </w:rPr>
            </w:pPr>
            <w:r>
              <w:rPr>
                <w:rFonts w:ascii="Verdana" w:hAnsi="Verdana" w:cs="Arial"/>
                <w:b/>
                <w:color w:val="FFFFFF" w:themeColor="background1"/>
              </w:rPr>
              <w:t xml:space="preserve">    </w:t>
            </w:r>
            <w:r w:rsidRPr="00D91218">
              <w:rPr>
                <w:rFonts w:ascii="Verdana" w:hAnsi="Verdana" w:cs="Arial"/>
                <w:b/>
                <w:color w:val="FFFFFF" w:themeColor="background1"/>
              </w:rPr>
              <w:t>Job Title</w:t>
            </w:r>
          </w:p>
        </w:tc>
        <w:tc>
          <w:tcPr>
            <w:tcW w:w="6721" w:type="dxa"/>
            <w:tcBorders>
              <w:top w:val="single" w:sz="18" w:space="0" w:color="23272A"/>
              <w:left w:val="single" w:sz="18" w:space="0" w:color="23272A"/>
              <w:bottom w:val="single" w:sz="18" w:space="0" w:color="23272A"/>
              <w:right w:val="single" w:sz="18" w:space="0" w:color="23272A"/>
            </w:tcBorders>
            <w:vAlign w:val="center"/>
          </w:tcPr>
          <w:p w14:paraId="654DFEAA" w14:textId="77777777" w:rsidR="00463E20" w:rsidRPr="00D91218" w:rsidRDefault="008766B6" w:rsidP="00463E20">
            <w:pPr>
              <w:rPr>
                <w:rFonts w:ascii="Verdana" w:hAnsi="Verdana" w:cs="Arial"/>
              </w:rPr>
            </w:pPr>
            <w:r>
              <w:rPr>
                <w:rFonts w:ascii="Verdana" w:hAnsi="Verdana" w:cs="Arial"/>
              </w:rPr>
              <w:t>People Team Administrator</w:t>
            </w:r>
          </w:p>
        </w:tc>
      </w:tr>
      <w:tr w:rsidR="00463E20" w:rsidRPr="00D91218" w14:paraId="06697F18" w14:textId="77777777" w:rsidTr="00463E20">
        <w:trPr>
          <w:trHeight w:val="528"/>
        </w:trPr>
        <w:tc>
          <w:tcPr>
            <w:tcW w:w="2259" w:type="dxa"/>
            <w:tcBorders>
              <w:top w:val="single" w:sz="18" w:space="0" w:color="23272A"/>
              <w:left w:val="single" w:sz="18" w:space="0" w:color="23272A"/>
              <w:bottom w:val="single" w:sz="18" w:space="0" w:color="23272A"/>
              <w:right w:val="single" w:sz="18" w:space="0" w:color="23272A"/>
            </w:tcBorders>
            <w:shd w:val="clear" w:color="auto" w:fill="F37245"/>
            <w:vAlign w:val="center"/>
          </w:tcPr>
          <w:p w14:paraId="4D548404" w14:textId="77777777" w:rsidR="00463E20" w:rsidRPr="00D91218" w:rsidRDefault="00463E20" w:rsidP="00463E20">
            <w:pPr>
              <w:rPr>
                <w:rFonts w:ascii="Verdana" w:hAnsi="Verdana" w:cs="Arial"/>
                <w:b/>
                <w:color w:val="E87556"/>
              </w:rPr>
            </w:pPr>
            <w:r w:rsidRPr="00D91218">
              <w:rPr>
                <w:rFonts w:ascii="Verdana" w:hAnsi="Verdana" w:cs="Arial"/>
                <w:b/>
                <w:color w:val="FFFFFF" w:themeColor="background1"/>
              </w:rPr>
              <w:t>Responsible to</w:t>
            </w:r>
          </w:p>
        </w:tc>
        <w:tc>
          <w:tcPr>
            <w:tcW w:w="6721" w:type="dxa"/>
            <w:tcBorders>
              <w:top w:val="single" w:sz="18" w:space="0" w:color="23272A"/>
              <w:left w:val="single" w:sz="18" w:space="0" w:color="23272A"/>
              <w:bottom w:val="single" w:sz="18" w:space="0" w:color="23272A"/>
              <w:right w:val="single" w:sz="18" w:space="0" w:color="23272A"/>
            </w:tcBorders>
            <w:vAlign w:val="center"/>
          </w:tcPr>
          <w:p w14:paraId="3E59644C" w14:textId="77777777" w:rsidR="00463E20" w:rsidRPr="00D91218" w:rsidRDefault="008766B6" w:rsidP="00463E20">
            <w:pPr>
              <w:rPr>
                <w:rFonts w:ascii="Verdana" w:hAnsi="Verdana" w:cs="Arial"/>
              </w:rPr>
            </w:pPr>
            <w:r>
              <w:rPr>
                <w:rFonts w:ascii="Verdana" w:hAnsi="Verdana" w:cs="Arial"/>
              </w:rPr>
              <w:t>People Support Team Leader</w:t>
            </w:r>
          </w:p>
        </w:tc>
      </w:tr>
      <w:tr w:rsidR="00463E20" w:rsidRPr="00D91218" w14:paraId="19340865" w14:textId="77777777" w:rsidTr="00463E20">
        <w:trPr>
          <w:trHeight w:val="578"/>
        </w:trPr>
        <w:tc>
          <w:tcPr>
            <w:tcW w:w="2259" w:type="dxa"/>
            <w:tcBorders>
              <w:top w:val="single" w:sz="18" w:space="0" w:color="23272A"/>
              <w:left w:val="single" w:sz="18" w:space="0" w:color="23272A"/>
              <w:bottom w:val="single" w:sz="18" w:space="0" w:color="23272A"/>
              <w:right w:val="single" w:sz="18" w:space="0" w:color="23272A"/>
            </w:tcBorders>
            <w:shd w:val="clear" w:color="auto" w:fill="F37245"/>
            <w:vAlign w:val="center"/>
          </w:tcPr>
          <w:p w14:paraId="183D7A23" w14:textId="77777777" w:rsidR="00463E20" w:rsidRPr="00D91218" w:rsidRDefault="00463E20" w:rsidP="00463E20">
            <w:pPr>
              <w:rPr>
                <w:rFonts w:ascii="Verdana" w:hAnsi="Verdana" w:cs="Arial"/>
                <w:b/>
                <w:color w:val="FFFFFF" w:themeColor="background1"/>
              </w:rPr>
            </w:pPr>
            <w:r w:rsidRPr="00D91218">
              <w:rPr>
                <w:rFonts w:ascii="Verdana" w:hAnsi="Verdana" w:cs="Arial"/>
                <w:b/>
                <w:color w:val="FFFFFF" w:themeColor="background1"/>
              </w:rPr>
              <w:t>Responsible for</w:t>
            </w:r>
          </w:p>
        </w:tc>
        <w:tc>
          <w:tcPr>
            <w:tcW w:w="6721" w:type="dxa"/>
            <w:tcBorders>
              <w:top w:val="single" w:sz="18" w:space="0" w:color="23272A"/>
              <w:left w:val="single" w:sz="18" w:space="0" w:color="23272A"/>
              <w:bottom w:val="single" w:sz="18" w:space="0" w:color="23272A"/>
              <w:right w:val="single" w:sz="18" w:space="0" w:color="23272A"/>
            </w:tcBorders>
            <w:vAlign w:val="center"/>
          </w:tcPr>
          <w:p w14:paraId="09834FF5" w14:textId="77777777" w:rsidR="008766B6" w:rsidRDefault="008766B6" w:rsidP="008766B6">
            <w:pPr>
              <w:rPr>
                <w:rFonts w:ascii="Verdana" w:hAnsi="Verdana" w:cs="Arial"/>
              </w:rPr>
            </w:pPr>
          </w:p>
          <w:p w14:paraId="0D9F292C" w14:textId="77777777" w:rsidR="00463E20" w:rsidRDefault="00762251" w:rsidP="008766B6">
            <w:pPr>
              <w:rPr>
                <w:rFonts w:ascii="Verdana" w:hAnsi="Verdana" w:cs="Arial"/>
              </w:rPr>
            </w:pPr>
            <w:r>
              <w:rPr>
                <w:rFonts w:ascii="Verdana" w:hAnsi="Verdana" w:cs="Arial"/>
              </w:rPr>
              <w:t>Giving great people service to our organisation and a</w:t>
            </w:r>
            <w:r w:rsidR="00463E20">
              <w:rPr>
                <w:rFonts w:ascii="Verdana" w:hAnsi="Verdana" w:cs="Arial"/>
              </w:rPr>
              <w:t xml:space="preserve">ll people </w:t>
            </w:r>
            <w:r w:rsidR="008766B6">
              <w:rPr>
                <w:rFonts w:ascii="Verdana" w:hAnsi="Verdana" w:cs="Arial"/>
              </w:rPr>
              <w:t xml:space="preserve">related administration, </w:t>
            </w:r>
            <w:proofErr w:type="gramStart"/>
            <w:r w:rsidR="008766B6">
              <w:rPr>
                <w:rFonts w:ascii="Verdana" w:hAnsi="Verdana" w:cs="Arial"/>
              </w:rPr>
              <w:t>processes</w:t>
            </w:r>
            <w:proofErr w:type="gramEnd"/>
            <w:r w:rsidR="008766B6">
              <w:rPr>
                <w:rFonts w:ascii="Verdana" w:hAnsi="Verdana" w:cs="Arial"/>
              </w:rPr>
              <w:t xml:space="preserve"> and legal compliance.</w:t>
            </w:r>
          </w:p>
          <w:p w14:paraId="2DFB352F" w14:textId="77777777" w:rsidR="008766B6" w:rsidRPr="00D91218" w:rsidRDefault="008766B6" w:rsidP="008766B6">
            <w:pPr>
              <w:rPr>
                <w:rFonts w:ascii="Verdana" w:hAnsi="Verdana" w:cs="Arial"/>
              </w:rPr>
            </w:pPr>
          </w:p>
        </w:tc>
      </w:tr>
    </w:tbl>
    <w:p w14:paraId="7C32C6A1" w14:textId="77777777" w:rsidR="009A08ED" w:rsidRDefault="009A08ED">
      <w:pPr>
        <w:rPr>
          <w:b/>
        </w:rPr>
      </w:pPr>
    </w:p>
    <w:p w14:paraId="363B595B" w14:textId="77777777" w:rsidR="00A86BC8" w:rsidRDefault="00A86BC8">
      <w:pPr>
        <w:rPr>
          <w:b/>
        </w:rPr>
      </w:pPr>
      <w:r w:rsidRPr="00A86BC8">
        <w:rPr>
          <w:b/>
        </w:rPr>
        <w:t>The factual bit</w:t>
      </w:r>
    </w:p>
    <w:p w14:paraId="1DDFD13A" w14:textId="77777777" w:rsidR="0095543B" w:rsidRPr="000171D5" w:rsidRDefault="0095543B" w:rsidP="008F389D">
      <w:pPr>
        <w:shd w:val="clear" w:color="auto" w:fill="FFFFFF"/>
        <w:spacing w:after="192"/>
        <w:rPr>
          <w:rFonts w:eastAsia="Times New Roman" w:cs="Arial"/>
          <w:color w:val="333333"/>
          <w:sz w:val="22"/>
          <w:szCs w:val="22"/>
          <w:lang w:eastAsia="en-GB"/>
        </w:rPr>
      </w:pPr>
      <w:r w:rsidRPr="000171D5">
        <w:rPr>
          <w:sz w:val="22"/>
          <w:szCs w:val="22"/>
        </w:rPr>
        <w:t>Our organisation</w:t>
      </w:r>
      <w:r w:rsidR="003C07D7" w:rsidRPr="000171D5">
        <w:rPr>
          <w:sz w:val="22"/>
          <w:szCs w:val="22"/>
        </w:rPr>
        <w:t xml:space="preserve"> is fast-paced, innovative</w:t>
      </w:r>
      <w:r w:rsidRPr="000171D5">
        <w:rPr>
          <w:sz w:val="22"/>
          <w:szCs w:val="22"/>
        </w:rPr>
        <w:t xml:space="preserve">, </w:t>
      </w:r>
      <w:proofErr w:type="gramStart"/>
      <w:r w:rsidRPr="000171D5">
        <w:rPr>
          <w:sz w:val="22"/>
          <w:szCs w:val="22"/>
        </w:rPr>
        <w:t>bold</w:t>
      </w:r>
      <w:proofErr w:type="gramEnd"/>
      <w:r w:rsidR="003C07D7" w:rsidRPr="000171D5">
        <w:rPr>
          <w:sz w:val="22"/>
          <w:szCs w:val="22"/>
        </w:rPr>
        <w:t xml:space="preserve"> and fun and it's our people that make the diff</w:t>
      </w:r>
      <w:r w:rsidR="00C6733E" w:rsidRPr="000171D5">
        <w:rPr>
          <w:sz w:val="22"/>
          <w:szCs w:val="22"/>
        </w:rPr>
        <w:t>erence. As</w:t>
      </w:r>
      <w:r w:rsidR="003C07D7" w:rsidRPr="000171D5">
        <w:rPr>
          <w:sz w:val="22"/>
          <w:szCs w:val="22"/>
        </w:rPr>
        <w:t xml:space="preserve"> </w:t>
      </w:r>
      <w:r w:rsidR="008F389D" w:rsidRPr="000171D5">
        <w:rPr>
          <w:sz w:val="22"/>
          <w:szCs w:val="22"/>
        </w:rPr>
        <w:t xml:space="preserve">a </w:t>
      </w:r>
      <w:r w:rsidR="003C07D7" w:rsidRPr="000171D5">
        <w:rPr>
          <w:sz w:val="22"/>
          <w:szCs w:val="22"/>
        </w:rPr>
        <w:t>Peop</w:t>
      </w:r>
      <w:r w:rsidR="008F389D" w:rsidRPr="000171D5">
        <w:rPr>
          <w:sz w:val="22"/>
          <w:szCs w:val="22"/>
        </w:rPr>
        <w:t xml:space="preserve">le Team </w:t>
      </w:r>
      <w:proofErr w:type="gramStart"/>
      <w:r w:rsidR="008F389D" w:rsidRPr="000171D5">
        <w:rPr>
          <w:sz w:val="22"/>
          <w:szCs w:val="22"/>
        </w:rPr>
        <w:t>administrator</w:t>
      </w:r>
      <w:proofErr w:type="gramEnd"/>
      <w:r w:rsidR="008F389D" w:rsidRPr="000171D5">
        <w:rPr>
          <w:sz w:val="22"/>
          <w:szCs w:val="22"/>
        </w:rPr>
        <w:t xml:space="preserve"> you will work to support our homes and central support with all queries and administration related to the whole employee life cycle. </w:t>
      </w:r>
      <w:r w:rsidRPr="000171D5">
        <w:rPr>
          <w:sz w:val="22"/>
          <w:szCs w:val="22"/>
        </w:rPr>
        <w:t xml:space="preserve"> </w:t>
      </w:r>
      <w:r w:rsidR="008F389D" w:rsidRPr="000171D5">
        <w:rPr>
          <w:sz w:val="22"/>
          <w:szCs w:val="22"/>
        </w:rPr>
        <w:t>You will report into the People Support team leader</w:t>
      </w:r>
      <w:r w:rsidRPr="000171D5">
        <w:rPr>
          <w:sz w:val="22"/>
          <w:szCs w:val="22"/>
        </w:rPr>
        <w:t xml:space="preserve"> </w:t>
      </w:r>
      <w:r w:rsidR="003C07D7" w:rsidRPr="000171D5">
        <w:rPr>
          <w:sz w:val="22"/>
          <w:szCs w:val="22"/>
        </w:rPr>
        <w:t>and be responsible for providing an exceptional People Service</w:t>
      </w:r>
      <w:r w:rsidR="008F389D" w:rsidRPr="000171D5">
        <w:rPr>
          <w:sz w:val="22"/>
          <w:szCs w:val="22"/>
        </w:rPr>
        <w:t xml:space="preserve"> to our organisation. The purpose of this role is </w:t>
      </w:r>
      <w:r w:rsidR="008F389D" w:rsidRPr="000171D5">
        <w:rPr>
          <w:rFonts w:eastAsia="Times New Roman" w:cs="Arial"/>
          <w:color w:val="333333"/>
          <w:sz w:val="22"/>
          <w:szCs w:val="22"/>
          <w:lang w:eastAsia="en-GB"/>
        </w:rPr>
        <w:t xml:space="preserve">act as the first port of call to employees and external partners for all people related queries. As a priority, People administrators will handle </w:t>
      </w:r>
      <w:proofErr w:type="gramStart"/>
      <w:r w:rsidR="008F389D" w:rsidRPr="000171D5">
        <w:rPr>
          <w:rFonts w:eastAsia="Times New Roman" w:cs="Arial"/>
          <w:color w:val="333333"/>
          <w:sz w:val="22"/>
          <w:szCs w:val="22"/>
          <w:lang w:eastAsia="en-GB"/>
        </w:rPr>
        <w:t>the majority of</w:t>
      </w:r>
      <w:proofErr w:type="gramEnd"/>
      <w:r w:rsidR="008F389D" w:rsidRPr="000171D5">
        <w:rPr>
          <w:rFonts w:eastAsia="Times New Roman" w:cs="Arial"/>
          <w:color w:val="333333"/>
          <w:sz w:val="22"/>
          <w:szCs w:val="22"/>
          <w:lang w:eastAsia="en-GB"/>
        </w:rPr>
        <w:t xml:space="preserve"> employee documentation, including contracts, recruitment paperwork and starter packs. A good understanding and knowledge of employment law and ensuring the HR department conforms to these is key especially relating to right to work and DBS.</w:t>
      </w:r>
    </w:p>
    <w:p w14:paraId="2E6A5764" w14:textId="77777777" w:rsidR="00D860BA" w:rsidRPr="000171D5" w:rsidRDefault="0095543B" w:rsidP="008F389D">
      <w:pPr>
        <w:spacing w:after="0"/>
        <w:rPr>
          <w:rFonts w:eastAsia="Times New Roman" w:cs="Times New Roman"/>
          <w:sz w:val="22"/>
          <w:szCs w:val="22"/>
          <w:lang w:eastAsia="en-GB"/>
        </w:rPr>
      </w:pPr>
      <w:r w:rsidRPr="000171D5">
        <w:rPr>
          <w:rFonts w:eastAsia="Times New Roman" w:cs="Times New Roman"/>
          <w:sz w:val="22"/>
          <w:szCs w:val="22"/>
          <w:lang w:eastAsia="en-GB"/>
        </w:rPr>
        <w:t xml:space="preserve">You will also </w:t>
      </w:r>
      <w:proofErr w:type="gramStart"/>
      <w:r w:rsidRPr="000171D5">
        <w:rPr>
          <w:rFonts w:eastAsia="Times New Roman" w:cs="Times New Roman"/>
          <w:sz w:val="22"/>
          <w:szCs w:val="22"/>
          <w:lang w:eastAsia="en-GB"/>
        </w:rPr>
        <w:t>have the opportunity to</w:t>
      </w:r>
      <w:proofErr w:type="gramEnd"/>
      <w:r w:rsidRPr="000171D5">
        <w:rPr>
          <w:rFonts w:eastAsia="Times New Roman" w:cs="Times New Roman"/>
          <w:sz w:val="22"/>
          <w:szCs w:val="22"/>
          <w:lang w:eastAsia="en-GB"/>
        </w:rPr>
        <w:t xml:space="preserve"> sh</w:t>
      </w:r>
      <w:r w:rsidR="00FD4EB1" w:rsidRPr="000171D5">
        <w:rPr>
          <w:rFonts w:eastAsia="Times New Roman" w:cs="Times New Roman"/>
          <w:sz w:val="22"/>
          <w:szCs w:val="22"/>
          <w:lang w:eastAsia="en-GB"/>
        </w:rPr>
        <w:t>ape, protect and nurture our</w:t>
      </w:r>
      <w:r w:rsidRPr="000171D5">
        <w:rPr>
          <w:rFonts w:eastAsia="Times New Roman" w:cs="Times New Roman"/>
          <w:sz w:val="22"/>
          <w:szCs w:val="22"/>
          <w:lang w:eastAsia="en-GB"/>
        </w:rPr>
        <w:t xml:space="preserve"> culture, adopting a ‘do what’s never been done’ approach and supporting our vision of people achieving their extraordinary each and every day.</w:t>
      </w:r>
    </w:p>
    <w:p w14:paraId="40A76F72" w14:textId="77777777" w:rsidR="0095543B" w:rsidRPr="000171D5" w:rsidRDefault="0095543B" w:rsidP="0095543B">
      <w:pPr>
        <w:spacing w:after="0" w:line="240" w:lineRule="auto"/>
        <w:rPr>
          <w:rFonts w:eastAsia="Times New Roman" w:cs="Times New Roman"/>
          <w:sz w:val="22"/>
          <w:szCs w:val="22"/>
          <w:lang w:eastAsia="en-GB"/>
        </w:rPr>
      </w:pPr>
    </w:p>
    <w:p w14:paraId="726B3344" w14:textId="77777777" w:rsidR="00762251" w:rsidRPr="000171D5" w:rsidRDefault="00762251" w:rsidP="0095543B">
      <w:pPr>
        <w:spacing w:after="0" w:line="240" w:lineRule="auto"/>
        <w:rPr>
          <w:rFonts w:eastAsia="Times New Roman" w:cs="Times New Roman"/>
          <w:b/>
          <w:sz w:val="22"/>
          <w:szCs w:val="22"/>
          <w:lang w:eastAsia="en-GB"/>
        </w:rPr>
      </w:pPr>
    </w:p>
    <w:p w14:paraId="159AA327" w14:textId="77777777" w:rsidR="00762251" w:rsidRPr="000171D5" w:rsidRDefault="00762251" w:rsidP="0095543B">
      <w:pPr>
        <w:spacing w:after="0" w:line="240" w:lineRule="auto"/>
        <w:rPr>
          <w:rFonts w:eastAsia="Times New Roman" w:cs="Times New Roman"/>
          <w:b/>
          <w:sz w:val="22"/>
          <w:szCs w:val="22"/>
          <w:lang w:eastAsia="en-GB"/>
        </w:rPr>
      </w:pPr>
    </w:p>
    <w:p w14:paraId="6871D4ED" w14:textId="77777777" w:rsidR="0065424E" w:rsidRPr="000171D5" w:rsidRDefault="0065424E" w:rsidP="0095543B">
      <w:pPr>
        <w:spacing w:after="0" w:line="240" w:lineRule="auto"/>
        <w:rPr>
          <w:rFonts w:eastAsia="Times New Roman" w:cs="Times New Roman"/>
          <w:b/>
          <w:sz w:val="22"/>
          <w:szCs w:val="22"/>
          <w:lang w:eastAsia="en-GB"/>
        </w:rPr>
      </w:pPr>
      <w:r w:rsidRPr="000171D5">
        <w:rPr>
          <w:rFonts w:eastAsia="Times New Roman" w:cs="Times New Roman"/>
          <w:b/>
          <w:sz w:val="22"/>
          <w:szCs w:val="22"/>
          <w:lang w:eastAsia="en-GB"/>
        </w:rPr>
        <w:t xml:space="preserve">Our Culture </w:t>
      </w:r>
    </w:p>
    <w:p w14:paraId="7202660E" w14:textId="77777777" w:rsidR="009A08ED" w:rsidRPr="000171D5" w:rsidRDefault="009A08ED" w:rsidP="0065424E">
      <w:pPr>
        <w:spacing w:after="0"/>
        <w:rPr>
          <w:rFonts w:eastAsia="Times New Roman" w:cs="Times New Roman"/>
          <w:sz w:val="22"/>
          <w:szCs w:val="22"/>
          <w:lang w:eastAsia="en-GB"/>
        </w:rPr>
      </w:pPr>
    </w:p>
    <w:p w14:paraId="61121EBF" w14:textId="77777777" w:rsidR="0065424E" w:rsidRPr="000171D5" w:rsidRDefault="0065424E" w:rsidP="0065424E">
      <w:pPr>
        <w:spacing w:after="0"/>
        <w:rPr>
          <w:rFonts w:eastAsia="Times New Roman" w:cs="Times New Roman"/>
          <w:sz w:val="22"/>
          <w:szCs w:val="22"/>
          <w:lang w:eastAsia="en-GB"/>
        </w:rPr>
      </w:pPr>
      <w:r w:rsidRPr="000171D5">
        <w:rPr>
          <w:rFonts w:eastAsia="Times New Roman" w:cs="Times New Roman"/>
          <w:sz w:val="22"/>
          <w:szCs w:val="22"/>
          <w:lang w:eastAsia="en-GB"/>
        </w:rPr>
        <w:t xml:space="preserve">The most important thing to us is making a difference to the people we support. Breaking down barriers and obstacles in the way of them leading an active life with extraordinary experiences </w:t>
      </w:r>
      <w:proofErr w:type="gramStart"/>
      <w:r w:rsidRPr="000171D5">
        <w:rPr>
          <w:rFonts w:eastAsia="Times New Roman" w:cs="Times New Roman"/>
          <w:sz w:val="22"/>
          <w:szCs w:val="22"/>
          <w:lang w:eastAsia="en-GB"/>
        </w:rPr>
        <w:t>each and every</w:t>
      </w:r>
      <w:proofErr w:type="gramEnd"/>
      <w:r w:rsidRPr="000171D5">
        <w:rPr>
          <w:rFonts w:eastAsia="Times New Roman" w:cs="Times New Roman"/>
          <w:sz w:val="22"/>
          <w:szCs w:val="22"/>
          <w:lang w:eastAsia="en-GB"/>
        </w:rPr>
        <w:t xml:space="preserve"> day from climbing high ropes, to sky diving to having access to employment. </w:t>
      </w:r>
    </w:p>
    <w:p w14:paraId="0F326260" w14:textId="77777777" w:rsidR="009A08ED" w:rsidRPr="000171D5" w:rsidRDefault="009A08ED" w:rsidP="0065424E">
      <w:pPr>
        <w:spacing w:after="0"/>
        <w:rPr>
          <w:rFonts w:eastAsia="Times New Roman" w:cs="Times New Roman"/>
          <w:sz w:val="22"/>
          <w:szCs w:val="22"/>
          <w:lang w:eastAsia="en-GB"/>
        </w:rPr>
      </w:pPr>
    </w:p>
    <w:p w14:paraId="1AF4C050" w14:textId="77777777" w:rsidR="00762251" w:rsidRPr="000171D5" w:rsidRDefault="00762251" w:rsidP="0065424E">
      <w:pPr>
        <w:spacing w:after="0"/>
        <w:rPr>
          <w:rFonts w:eastAsia="Times New Roman" w:cs="Times New Roman"/>
          <w:sz w:val="22"/>
          <w:szCs w:val="22"/>
          <w:lang w:eastAsia="en-GB"/>
        </w:rPr>
      </w:pPr>
    </w:p>
    <w:p w14:paraId="3A8282D2" w14:textId="77777777" w:rsidR="00762251" w:rsidRPr="000171D5" w:rsidRDefault="00762251" w:rsidP="0065424E">
      <w:pPr>
        <w:spacing w:after="0"/>
        <w:rPr>
          <w:rFonts w:eastAsia="Times New Roman" w:cs="Times New Roman"/>
          <w:sz w:val="22"/>
          <w:szCs w:val="22"/>
          <w:lang w:eastAsia="en-GB"/>
        </w:rPr>
      </w:pPr>
    </w:p>
    <w:p w14:paraId="3BE19040" w14:textId="77777777" w:rsidR="00762251" w:rsidRPr="000171D5" w:rsidRDefault="00762251" w:rsidP="0065424E">
      <w:pPr>
        <w:spacing w:after="0"/>
        <w:rPr>
          <w:rFonts w:eastAsia="Times New Roman" w:cs="Times New Roman"/>
          <w:sz w:val="22"/>
          <w:szCs w:val="22"/>
          <w:lang w:eastAsia="en-GB"/>
        </w:rPr>
      </w:pPr>
    </w:p>
    <w:p w14:paraId="0F636836" w14:textId="77777777" w:rsidR="00912585" w:rsidRPr="000171D5" w:rsidRDefault="00912585" w:rsidP="0065424E">
      <w:pPr>
        <w:spacing w:after="0"/>
        <w:rPr>
          <w:rFonts w:eastAsia="Times New Roman" w:cs="Times New Roman"/>
          <w:sz w:val="22"/>
          <w:szCs w:val="22"/>
          <w:lang w:eastAsia="en-GB"/>
        </w:rPr>
      </w:pPr>
    </w:p>
    <w:p w14:paraId="73A1AB24" w14:textId="77777777" w:rsidR="00912585" w:rsidRPr="000171D5" w:rsidRDefault="00912585" w:rsidP="0065424E">
      <w:pPr>
        <w:spacing w:after="0"/>
        <w:rPr>
          <w:rFonts w:eastAsia="Times New Roman" w:cs="Times New Roman"/>
          <w:sz w:val="22"/>
          <w:szCs w:val="22"/>
          <w:lang w:eastAsia="en-GB"/>
        </w:rPr>
      </w:pPr>
    </w:p>
    <w:p w14:paraId="23D92B15" w14:textId="77777777" w:rsidR="000171D5" w:rsidRDefault="000171D5" w:rsidP="0065424E">
      <w:pPr>
        <w:spacing w:after="0"/>
        <w:rPr>
          <w:rFonts w:eastAsia="Times New Roman" w:cs="Times New Roman"/>
          <w:sz w:val="22"/>
          <w:szCs w:val="22"/>
          <w:lang w:eastAsia="en-GB"/>
        </w:rPr>
      </w:pPr>
    </w:p>
    <w:p w14:paraId="5767B88C" w14:textId="01C95547" w:rsidR="0065424E" w:rsidRPr="000171D5" w:rsidRDefault="0065424E" w:rsidP="0065424E">
      <w:pPr>
        <w:spacing w:after="0"/>
        <w:rPr>
          <w:rFonts w:eastAsia="Times New Roman" w:cs="Times New Roman"/>
          <w:sz w:val="22"/>
          <w:szCs w:val="22"/>
          <w:lang w:eastAsia="en-GB"/>
        </w:rPr>
      </w:pPr>
      <w:r w:rsidRPr="000171D5">
        <w:rPr>
          <w:rFonts w:eastAsia="Times New Roman" w:cs="Times New Roman"/>
          <w:sz w:val="22"/>
          <w:szCs w:val="22"/>
          <w:lang w:eastAsia="en-GB"/>
        </w:rPr>
        <w:lastRenderedPageBreak/>
        <w:t xml:space="preserve">Our values: </w:t>
      </w:r>
    </w:p>
    <w:p w14:paraId="411FAFC5" w14:textId="77777777" w:rsidR="0065424E" w:rsidRPr="000171D5" w:rsidRDefault="0065424E" w:rsidP="0095543B">
      <w:pPr>
        <w:spacing w:after="0" w:line="240" w:lineRule="auto"/>
        <w:rPr>
          <w:rFonts w:eastAsia="Times New Roman" w:cs="Times New Roman"/>
          <w:sz w:val="22"/>
          <w:szCs w:val="22"/>
          <w:lang w:eastAsia="en-GB"/>
        </w:rPr>
      </w:pPr>
    </w:p>
    <w:tbl>
      <w:tblPr>
        <w:tblStyle w:val="TableGrid"/>
        <w:tblW w:w="0" w:type="auto"/>
        <w:tblInd w:w="-34" w:type="dxa"/>
        <w:tblLook w:val="04A0" w:firstRow="1" w:lastRow="0" w:firstColumn="1" w:lastColumn="0" w:noHBand="0" w:noVBand="1"/>
      </w:tblPr>
      <w:tblGrid>
        <w:gridCol w:w="2514"/>
        <w:gridCol w:w="6500"/>
      </w:tblGrid>
      <w:tr w:rsidR="0065424E" w:rsidRPr="000171D5" w14:paraId="1D794B90" w14:textId="77777777" w:rsidTr="0065424E">
        <w:tc>
          <w:tcPr>
            <w:tcW w:w="2514" w:type="dxa"/>
            <w:tcBorders>
              <w:top w:val="single" w:sz="18" w:space="0" w:color="23272A"/>
              <w:left w:val="single" w:sz="18" w:space="0" w:color="23272A"/>
              <w:right w:val="single" w:sz="18" w:space="0" w:color="23272A"/>
            </w:tcBorders>
            <w:shd w:val="clear" w:color="auto" w:fill="FCB32B"/>
          </w:tcPr>
          <w:p w14:paraId="77A6FB65" w14:textId="77777777" w:rsidR="0065424E" w:rsidRPr="000171D5" w:rsidRDefault="0065424E" w:rsidP="0065424E">
            <w:pPr>
              <w:spacing w:before="40" w:after="40"/>
              <w:ind w:right="-108"/>
              <w:rPr>
                <w:rFonts w:ascii="Verdana" w:hAnsi="Verdana" w:cs="Arial"/>
                <w:b/>
              </w:rPr>
            </w:pPr>
            <w:r w:rsidRPr="000171D5">
              <w:rPr>
                <w:rFonts w:ascii="Verdana" w:hAnsi="Verdana" w:cs="Arial"/>
                <w:b/>
              </w:rPr>
              <w:t>We are Brave</w:t>
            </w:r>
          </w:p>
        </w:tc>
        <w:tc>
          <w:tcPr>
            <w:tcW w:w="6500" w:type="dxa"/>
            <w:tcBorders>
              <w:top w:val="single" w:sz="18" w:space="0" w:color="23272A"/>
              <w:left w:val="single" w:sz="18" w:space="0" w:color="23272A"/>
              <w:bottom w:val="single" w:sz="18" w:space="0" w:color="23272A"/>
              <w:right w:val="single" w:sz="18" w:space="0" w:color="23272A"/>
            </w:tcBorders>
          </w:tcPr>
          <w:p w14:paraId="5C0741EF" w14:textId="77777777" w:rsidR="0065424E" w:rsidRPr="000171D5" w:rsidRDefault="0065424E" w:rsidP="0065424E">
            <w:pPr>
              <w:rPr>
                <w:rFonts w:ascii="Verdana" w:hAnsi="Verdana" w:cs="Arial"/>
                <w:b/>
              </w:rPr>
            </w:pPr>
            <w:r w:rsidRPr="000171D5">
              <w:rPr>
                <w:rFonts w:ascii="Verdana" w:hAnsi="Verdana" w:cs="Arial"/>
                <w:b/>
              </w:rPr>
              <w:t>We believe in being different: We seek new ways of working, thinking and ideas. We want to be extraordinary.</w:t>
            </w:r>
          </w:p>
        </w:tc>
      </w:tr>
      <w:tr w:rsidR="0065424E" w:rsidRPr="000171D5" w14:paraId="5E26BC76" w14:textId="77777777" w:rsidTr="0065424E">
        <w:tc>
          <w:tcPr>
            <w:tcW w:w="2514" w:type="dxa"/>
            <w:tcBorders>
              <w:top w:val="single" w:sz="18" w:space="0" w:color="23272A"/>
              <w:left w:val="single" w:sz="18" w:space="0" w:color="23272A"/>
              <w:right w:val="single" w:sz="18" w:space="0" w:color="23272A"/>
            </w:tcBorders>
            <w:shd w:val="clear" w:color="auto" w:fill="FCB32B"/>
          </w:tcPr>
          <w:p w14:paraId="51548FB4" w14:textId="77777777" w:rsidR="0065424E" w:rsidRPr="000171D5" w:rsidRDefault="0065424E" w:rsidP="0065424E">
            <w:pPr>
              <w:spacing w:before="40" w:after="40"/>
              <w:ind w:right="-108"/>
              <w:rPr>
                <w:rFonts w:ascii="Verdana" w:hAnsi="Verdana" w:cs="Arial"/>
                <w:b/>
              </w:rPr>
            </w:pPr>
            <w:r w:rsidRPr="000171D5">
              <w:rPr>
                <w:rFonts w:ascii="Verdana" w:hAnsi="Verdana" w:cs="Arial"/>
                <w:b/>
              </w:rPr>
              <w:t xml:space="preserve">We are Passionate </w:t>
            </w:r>
          </w:p>
        </w:tc>
        <w:tc>
          <w:tcPr>
            <w:tcW w:w="6500" w:type="dxa"/>
            <w:tcBorders>
              <w:top w:val="single" w:sz="18" w:space="0" w:color="23272A"/>
              <w:left w:val="single" w:sz="18" w:space="0" w:color="23272A"/>
              <w:bottom w:val="single" w:sz="18" w:space="0" w:color="23272A"/>
              <w:right w:val="single" w:sz="18" w:space="0" w:color="23272A"/>
            </w:tcBorders>
          </w:tcPr>
          <w:p w14:paraId="3419D5AA" w14:textId="77777777" w:rsidR="0065424E" w:rsidRPr="000171D5" w:rsidRDefault="0065424E" w:rsidP="0065424E">
            <w:pPr>
              <w:rPr>
                <w:rFonts w:ascii="Verdana" w:hAnsi="Verdana" w:cs="Arial"/>
                <w:b/>
              </w:rPr>
            </w:pPr>
            <w:r w:rsidRPr="000171D5">
              <w:rPr>
                <w:rFonts w:ascii="Verdana" w:hAnsi="Verdana" w:cs="Arial"/>
                <w:b/>
              </w:rPr>
              <w:t>We want to make a difference. We work as a team to improve for the greater good, not only for the people we support but for our team and SeeAbility as a whole. We are completely committed to each other’s success.</w:t>
            </w:r>
          </w:p>
        </w:tc>
      </w:tr>
      <w:tr w:rsidR="0065424E" w:rsidRPr="000171D5" w14:paraId="4A6E2FE1" w14:textId="77777777" w:rsidTr="0065424E">
        <w:trPr>
          <w:trHeight w:val="1005"/>
        </w:trPr>
        <w:tc>
          <w:tcPr>
            <w:tcW w:w="2514" w:type="dxa"/>
            <w:tcBorders>
              <w:top w:val="single" w:sz="18" w:space="0" w:color="23272A"/>
              <w:left w:val="single" w:sz="18" w:space="0" w:color="23272A"/>
              <w:right w:val="single" w:sz="18" w:space="0" w:color="23272A"/>
            </w:tcBorders>
            <w:shd w:val="clear" w:color="auto" w:fill="FCB32B"/>
          </w:tcPr>
          <w:p w14:paraId="0F18F5AE" w14:textId="77777777" w:rsidR="0065424E" w:rsidRPr="000171D5" w:rsidRDefault="0065424E" w:rsidP="0065424E">
            <w:pPr>
              <w:spacing w:before="40" w:after="40"/>
              <w:ind w:right="-108"/>
              <w:rPr>
                <w:rFonts w:ascii="Verdana" w:hAnsi="Verdana" w:cs="Arial"/>
                <w:b/>
              </w:rPr>
            </w:pPr>
            <w:r w:rsidRPr="000171D5">
              <w:rPr>
                <w:rFonts w:ascii="Verdana" w:hAnsi="Verdana" w:cs="Arial"/>
                <w:b/>
              </w:rPr>
              <w:t xml:space="preserve">We are Creative </w:t>
            </w:r>
          </w:p>
        </w:tc>
        <w:tc>
          <w:tcPr>
            <w:tcW w:w="6500" w:type="dxa"/>
            <w:tcBorders>
              <w:top w:val="single" w:sz="18" w:space="0" w:color="23272A"/>
              <w:left w:val="single" w:sz="18" w:space="0" w:color="23272A"/>
              <w:bottom w:val="single" w:sz="18" w:space="0" w:color="23272A"/>
              <w:right w:val="single" w:sz="18" w:space="0" w:color="23272A"/>
            </w:tcBorders>
          </w:tcPr>
          <w:p w14:paraId="4B95BC86" w14:textId="77777777" w:rsidR="0065424E" w:rsidRPr="000171D5" w:rsidRDefault="0065424E" w:rsidP="0065424E">
            <w:pPr>
              <w:spacing w:before="40" w:after="40"/>
              <w:ind w:right="-108"/>
              <w:rPr>
                <w:rFonts w:ascii="Verdana" w:hAnsi="Verdana" w:cs="Arial"/>
                <w:b/>
              </w:rPr>
            </w:pPr>
            <w:r w:rsidRPr="000171D5">
              <w:rPr>
                <w:rFonts w:ascii="Verdana" w:hAnsi="Verdana" w:cs="Arial"/>
                <w:b/>
              </w:rPr>
              <w:t>We are enablers. We create solutions by thinking and acting differently. We break down barriers. We don’t see rules as boxing us in, but as the norms that evolve with us on our way to being the best.</w:t>
            </w:r>
          </w:p>
        </w:tc>
      </w:tr>
      <w:tr w:rsidR="0065424E" w:rsidRPr="000171D5" w14:paraId="0B56CB69" w14:textId="77777777" w:rsidTr="0065424E">
        <w:tc>
          <w:tcPr>
            <w:tcW w:w="2514" w:type="dxa"/>
            <w:tcBorders>
              <w:top w:val="single" w:sz="18" w:space="0" w:color="23272A"/>
              <w:left w:val="single" w:sz="18" w:space="0" w:color="23272A"/>
              <w:right w:val="single" w:sz="18" w:space="0" w:color="23272A"/>
            </w:tcBorders>
            <w:shd w:val="clear" w:color="auto" w:fill="FCB32B"/>
          </w:tcPr>
          <w:p w14:paraId="002FA45B" w14:textId="77777777" w:rsidR="0065424E" w:rsidRPr="000171D5" w:rsidRDefault="0065424E" w:rsidP="0065424E">
            <w:pPr>
              <w:spacing w:before="40" w:after="40"/>
              <w:ind w:right="-108"/>
              <w:rPr>
                <w:rFonts w:ascii="Verdana" w:hAnsi="Verdana" w:cs="Arial"/>
                <w:b/>
              </w:rPr>
            </w:pPr>
            <w:r w:rsidRPr="000171D5">
              <w:rPr>
                <w:rFonts w:ascii="Verdana" w:hAnsi="Verdana" w:cs="Arial"/>
                <w:b/>
              </w:rPr>
              <w:t>We do what is right</w:t>
            </w:r>
          </w:p>
        </w:tc>
        <w:tc>
          <w:tcPr>
            <w:tcW w:w="6500" w:type="dxa"/>
            <w:tcBorders>
              <w:top w:val="single" w:sz="18" w:space="0" w:color="23272A"/>
              <w:left w:val="single" w:sz="18" w:space="0" w:color="23272A"/>
              <w:bottom w:val="single" w:sz="18" w:space="0" w:color="23272A"/>
              <w:right w:val="single" w:sz="18" w:space="0" w:color="23272A"/>
            </w:tcBorders>
          </w:tcPr>
          <w:p w14:paraId="3EC0F3D3" w14:textId="77777777" w:rsidR="0065424E" w:rsidRPr="000171D5" w:rsidRDefault="0065424E" w:rsidP="0065424E">
            <w:pPr>
              <w:spacing w:before="40" w:after="40"/>
              <w:ind w:right="-108"/>
              <w:rPr>
                <w:rFonts w:ascii="Verdana" w:hAnsi="Verdana" w:cs="Arial"/>
                <w:b/>
              </w:rPr>
            </w:pPr>
            <w:r w:rsidRPr="000171D5">
              <w:rPr>
                <w:rFonts w:ascii="Verdana" w:hAnsi="Verdana" w:cs="Arial"/>
                <w:b/>
              </w:rPr>
              <w:t>We lead by doing the right thing. We are dependable and believe in delivering on commitments and using sound judgement and common sense to determine what is right.</w:t>
            </w:r>
          </w:p>
        </w:tc>
      </w:tr>
    </w:tbl>
    <w:p w14:paraId="1BC63045" w14:textId="77777777" w:rsidR="0065424E" w:rsidRPr="000171D5" w:rsidRDefault="0065424E" w:rsidP="0095543B">
      <w:pPr>
        <w:spacing w:after="0" w:line="240" w:lineRule="auto"/>
        <w:rPr>
          <w:rFonts w:eastAsia="Times New Roman" w:cs="Times New Roman"/>
          <w:sz w:val="22"/>
          <w:szCs w:val="22"/>
          <w:lang w:eastAsia="en-GB"/>
        </w:rPr>
      </w:pPr>
    </w:p>
    <w:p w14:paraId="1D369897" w14:textId="77777777" w:rsidR="0065424E" w:rsidRPr="000171D5" w:rsidRDefault="0065424E" w:rsidP="0095543B">
      <w:pPr>
        <w:spacing w:after="0" w:line="240" w:lineRule="auto"/>
        <w:rPr>
          <w:rFonts w:eastAsia="Times New Roman" w:cs="Times New Roman"/>
          <w:sz w:val="22"/>
          <w:szCs w:val="22"/>
          <w:lang w:eastAsia="en-GB"/>
        </w:rPr>
      </w:pPr>
    </w:p>
    <w:p w14:paraId="5288A44F" w14:textId="052AB67C" w:rsidR="0050416C" w:rsidRDefault="0050416C" w:rsidP="00CF24C9">
      <w:pPr>
        <w:spacing w:after="0" w:line="240" w:lineRule="auto"/>
        <w:rPr>
          <w:b/>
          <w:sz w:val="22"/>
          <w:szCs w:val="22"/>
        </w:rPr>
      </w:pPr>
      <w:r w:rsidRPr="000171D5">
        <w:rPr>
          <w:b/>
          <w:sz w:val="22"/>
          <w:szCs w:val="22"/>
        </w:rPr>
        <w:t>About you</w:t>
      </w:r>
    </w:p>
    <w:p w14:paraId="52A75F07" w14:textId="79F58148" w:rsidR="003B1D4B" w:rsidRDefault="003B1D4B" w:rsidP="00CF24C9">
      <w:pPr>
        <w:spacing w:after="0" w:line="240" w:lineRule="auto"/>
        <w:rPr>
          <w:b/>
          <w:sz w:val="22"/>
          <w:szCs w:val="22"/>
        </w:rPr>
      </w:pPr>
    </w:p>
    <w:p w14:paraId="5A6D9D04" w14:textId="0E3AE8F4" w:rsidR="003B1D4B" w:rsidRDefault="003B1D4B" w:rsidP="00CF24C9">
      <w:pPr>
        <w:spacing w:after="0" w:line="240" w:lineRule="auto"/>
        <w:rPr>
          <w:sz w:val="22"/>
          <w:szCs w:val="22"/>
        </w:rPr>
      </w:pPr>
      <w:r>
        <w:rPr>
          <w:sz w:val="22"/>
          <w:szCs w:val="22"/>
        </w:rPr>
        <w:t xml:space="preserve">You will love giving brilliant customer service and making a difference to our </w:t>
      </w:r>
      <w:proofErr w:type="gramStart"/>
      <w:r>
        <w:rPr>
          <w:sz w:val="22"/>
          <w:szCs w:val="22"/>
        </w:rPr>
        <w:t>Managers</w:t>
      </w:r>
      <w:proofErr w:type="gramEnd"/>
      <w:r>
        <w:rPr>
          <w:sz w:val="22"/>
          <w:szCs w:val="22"/>
        </w:rPr>
        <w:t xml:space="preserve"> and teams. </w:t>
      </w:r>
      <w:r w:rsidR="00C317BA">
        <w:rPr>
          <w:sz w:val="22"/>
          <w:szCs w:val="22"/>
        </w:rPr>
        <w:t xml:space="preserve">Detail and accuracy will be important to </w:t>
      </w:r>
      <w:proofErr w:type="gramStart"/>
      <w:r w:rsidR="00C317BA">
        <w:rPr>
          <w:sz w:val="22"/>
          <w:szCs w:val="22"/>
        </w:rPr>
        <w:t>you</w:t>
      </w:r>
      <w:proofErr w:type="gramEnd"/>
      <w:r w:rsidR="00C317BA">
        <w:rPr>
          <w:sz w:val="22"/>
          <w:szCs w:val="22"/>
        </w:rPr>
        <w:t xml:space="preserve"> and you will have experience of achieving this in a fast pace environment. </w:t>
      </w:r>
    </w:p>
    <w:p w14:paraId="05079CE7" w14:textId="101B0F9B" w:rsidR="00921749" w:rsidRDefault="00921749" w:rsidP="00CF24C9">
      <w:pPr>
        <w:spacing w:after="0" w:line="240" w:lineRule="auto"/>
        <w:rPr>
          <w:sz w:val="22"/>
          <w:szCs w:val="22"/>
        </w:rPr>
      </w:pPr>
    </w:p>
    <w:p w14:paraId="79325DEF" w14:textId="763F2B28" w:rsidR="00921749" w:rsidRDefault="00921749" w:rsidP="00CF24C9">
      <w:pPr>
        <w:spacing w:after="0" w:line="240" w:lineRule="auto"/>
        <w:rPr>
          <w:sz w:val="22"/>
          <w:szCs w:val="22"/>
        </w:rPr>
      </w:pPr>
      <w:r>
        <w:rPr>
          <w:sz w:val="22"/>
          <w:szCs w:val="22"/>
        </w:rPr>
        <w:t xml:space="preserve">You will be an excellent team player and a fast learner! You don’t have to come from a HR background </w:t>
      </w:r>
      <w:proofErr w:type="gramStart"/>
      <w:r>
        <w:rPr>
          <w:sz w:val="22"/>
          <w:szCs w:val="22"/>
        </w:rPr>
        <w:t>as long as</w:t>
      </w:r>
      <w:proofErr w:type="gramEnd"/>
      <w:r>
        <w:rPr>
          <w:sz w:val="22"/>
          <w:szCs w:val="22"/>
        </w:rPr>
        <w:t xml:space="preserve"> you are happy to read up on laws and policies to aid you in your role.</w:t>
      </w:r>
    </w:p>
    <w:p w14:paraId="698F9D53" w14:textId="45936EB7" w:rsidR="00921749" w:rsidRDefault="00921749" w:rsidP="00CF24C9">
      <w:pPr>
        <w:spacing w:after="0" w:line="240" w:lineRule="auto"/>
        <w:rPr>
          <w:sz w:val="22"/>
          <w:szCs w:val="22"/>
        </w:rPr>
      </w:pPr>
    </w:p>
    <w:p w14:paraId="2714D9A0" w14:textId="0228C548" w:rsidR="00483E73" w:rsidRPr="000171D5" w:rsidRDefault="004B23BD">
      <w:pPr>
        <w:rPr>
          <w:b/>
          <w:sz w:val="22"/>
          <w:szCs w:val="22"/>
        </w:rPr>
      </w:pPr>
      <w:r w:rsidRPr="000171D5">
        <w:rPr>
          <w:b/>
          <w:sz w:val="22"/>
          <w:szCs w:val="22"/>
        </w:rPr>
        <w:t>Main Responsibilities</w:t>
      </w:r>
    </w:p>
    <w:p w14:paraId="65EDA225" w14:textId="77777777" w:rsidR="00483E73" w:rsidRPr="000171D5" w:rsidRDefault="00483E73">
      <w:pPr>
        <w:rPr>
          <w:b/>
          <w:sz w:val="22"/>
          <w:szCs w:val="22"/>
        </w:rPr>
      </w:pPr>
      <w:r w:rsidRPr="000171D5">
        <w:rPr>
          <w:b/>
          <w:sz w:val="22"/>
          <w:szCs w:val="22"/>
        </w:rPr>
        <w:t>Recruitment and Selection</w:t>
      </w:r>
    </w:p>
    <w:p w14:paraId="6872492B" w14:textId="77777777" w:rsidR="00B21146" w:rsidRPr="000171D5" w:rsidRDefault="00B21146" w:rsidP="00E34821">
      <w:pPr>
        <w:pStyle w:val="ListParagraph"/>
        <w:numPr>
          <w:ilvl w:val="0"/>
          <w:numId w:val="20"/>
        </w:numPr>
        <w:rPr>
          <w:sz w:val="22"/>
          <w:szCs w:val="22"/>
        </w:rPr>
      </w:pPr>
      <w:r w:rsidRPr="000171D5">
        <w:rPr>
          <w:sz w:val="22"/>
          <w:szCs w:val="22"/>
        </w:rPr>
        <w:t xml:space="preserve">Carry out all the administrative processes in the recruitment </w:t>
      </w:r>
      <w:r w:rsidR="00657ECF" w:rsidRPr="000171D5">
        <w:rPr>
          <w:sz w:val="22"/>
          <w:szCs w:val="22"/>
        </w:rPr>
        <w:t>of new colleagues. T</w:t>
      </w:r>
      <w:r w:rsidR="00E34821" w:rsidRPr="000171D5">
        <w:rPr>
          <w:sz w:val="22"/>
          <w:szCs w:val="22"/>
        </w:rPr>
        <w:t xml:space="preserve">he Talent and resourcing partner </w:t>
      </w:r>
      <w:r w:rsidR="00657ECF" w:rsidRPr="000171D5">
        <w:rPr>
          <w:sz w:val="22"/>
          <w:szCs w:val="22"/>
        </w:rPr>
        <w:t>will hand</w:t>
      </w:r>
      <w:r w:rsidR="00E34821" w:rsidRPr="000171D5">
        <w:rPr>
          <w:sz w:val="22"/>
          <w:szCs w:val="22"/>
        </w:rPr>
        <w:t xml:space="preserve"> the person to the people support team </w:t>
      </w:r>
      <w:r w:rsidR="00657ECF" w:rsidRPr="000171D5">
        <w:rPr>
          <w:sz w:val="22"/>
          <w:szCs w:val="22"/>
        </w:rPr>
        <w:t>at point of offer.</w:t>
      </w:r>
    </w:p>
    <w:p w14:paraId="036DEDC3" w14:textId="2AAB355B" w:rsidR="00B21146" w:rsidRPr="000171D5" w:rsidRDefault="00657ECF" w:rsidP="00657ECF">
      <w:pPr>
        <w:pStyle w:val="ListParagraph"/>
        <w:numPr>
          <w:ilvl w:val="0"/>
          <w:numId w:val="20"/>
        </w:numPr>
        <w:rPr>
          <w:sz w:val="22"/>
          <w:szCs w:val="22"/>
        </w:rPr>
      </w:pPr>
      <w:r w:rsidRPr="000171D5">
        <w:rPr>
          <w:sz w:val="22"/>
          <w:szCs w:val="22"/>
        </w:rPr>
        <w:t>U</w:t>
      </w:r>
      <w:r w:rsidR="00B21146" w:rsidRPr="000171D5">
        <w:rPr>
          <w:sz w:val="22"/>
          <w:szCs w:val="22"/>
        </w:rPr>
        <w:t>ndertakes all necessary employment checks including DBS</w:t>
      </w:r>
      <w:r w:rsidRPr="000171D5">
        <w:rPr>
          <w:sz w:val="22"/>
          <w:szCs w:val="22"/>
        </w:rPr>
        <w:t>, right to work, qualifications,</w:t>
      </w:r>
      <w:r w:rsidR="00B21146" w:rsidRPr="000171D5">
        <w:rPr>
          <w:sz w:val="22"/>
          <w:szCs w:val="22"/>
        </w:rPr>
        <w:t xml:space="preserve"> medical </w:t>
      </w:r>
      <w:proofErr w:type="gramStart"/>
      <w:r w:rsidR="00B21146" w:rsidRPr="000171D5">
        <w:rPr>
          <w:sz w:val="22"/>
          <w:szCs w:val="22"/>
        </w:rPr>
        <w:t>checks</w:t>
      </w:r>
      <w:proofErr w:type="gramEnd"/>
      <w:r w:rsidR="00B21146" w:rsidRPr="000171D5">
        <w:rPr>
          <w:sz w:val="22"/>
          <w:szCs w:val="22"/>
        </w:rPr>
        <w:t xml:space="preserve"> and references.</w:t>
      </w:r>
      <w:r w:rsidR="003B1D4B">
        <w:rPr>
          <w:sz w:val="22"/>
          <w:szCs w:val="22"/>
        </w:rPr>
        <w:t xml:space="preserve"> Liaise with business partners and recruitment if issues with any of these checks.</w:t>
      </w:r>
    </w:p>
    <w:p w14:paraId="2B46FDF9" w14:textId="77777777" w:rsidR="00657ECF" w:rsidRPr="000171D5" w:rsidRDefault="00657ECF" w:rsidP="00657ECF">
      <w:pPr>
        <w:pStyle w:val="ListParagraph"/>
        <w:numPr>
          <w:ilvl w:val="0"/>
          <w:numId w:val="20"/>
        </w:numPr>
        <w:rPr>
          <w:sz w:val="22"/>
          <w:szCs w:val="22"/>
        </w:rPr>
      </w:pPr>
      <w:r w:rsidRPr="000171D5">
        <w:rPr>
          <w:sz w:val="22"/>
          <w:szCs w:val="22"/>
        </w:rPr>
        <w:t>Create the employee file and</w:t>
      </w:r>
      <w:r w:rsidR="003416E3" w:rsidRPr="000171D5">
        <w:rPr>
          <w:sz w:val="22"/>
          <w:szCs w:val="22"/>
        </w:rPr>
        <w:t xml:space="preserve"> put all relevant employee detail on to Cascade</w:t>
      </w:r>
      <w:r w:rsidRPr="000171D5">
        <w:rPr>
          <w:sz w:val="22"/>
          <w:szCs w:val="22"/>
        </w:rPr>
        <w:t xml:space="preserve"> ensure this is complaint. </w:t>
      </w:r>
      <w:r w:rsidR="00D961BE" w:rsidRPr="000171D5">
        <w:rPr>
          <w:sz w:val="22"/>
          <w:szCs w:val="22"/>
        </w:rPr>
        <w:t xml:space="preserve"> </w:t>
      </w:r>
    </w:p>
    <w:p w14:paraId="5D8A12C5" w14:textId="77777777" w:rsidR="003416E3" w:rsidRPr="000171D5" w:rsidRDefault="003416E3" w:rsidP="00657ECF">
      <w:pPr>
        <w:pStyle w:val="ListParagraph"/>
        <w:numPr>
          <w:ilvl w:val="0"/>
          <w:numId w:val="20"/>
        </w:numPr>
        <w:rPr>
          <w:sz w:val="22"/>
          <w:szCs w:val="22"/>
        </w:rPr>
      </w:pPr>
      <w:r w:rsidRPr="000171D5">
        <w:rPr>
          <w:sz w:val="22"/>
          <w:szCs w:val="22"/>
        </w:rPr>
        <w:t xml:space="preserve">Set up the new colleague on Cascade and the LMS. Ensure they are given instructions and access to these systems. </w:t>
      </w:r>
    </w:p>
    <w:p w14:paraId="14FEFD30" w14:textId="77777777" w:rsidR="00B21146" w:rsidRPr="000171D5" w:rsidRDefault="00657ECF" w:rsidP="00B21146">
      <w:pPr>
        <w:pStyle w:val="ListParagraph"/>
        <w:numPr>
          <w:ilvl w:val="0"/>
          <w:numId w:val="20"/>
        </w:numPr>
        <w:rPr>
          <w:sz w:val="22"/>
          <w:szCs w:val="22"/>
        </w:rPr>
      </w:pPr>
      <w:r w:rsidRPr="000171D5">
        <w:rPr>
          <w:sz w:val="22"/>
          <w:szCs w:val="22"/>
        </w:rPr>
        <w:lastRenderedPageBreak/>
        <w:t xml:space="preserve">Arrange their </w:t>
      </w:r>
      <w:proofErr w:type="gramStart"/>
      <w:r w:rsidR="00B21146" w:rsidRPr="000171D5">
        <w:rPr>
          <w:sz w:val="22"/>
          <w:szCs w:val="22"/>
        </w:rPr>
        <w:t>On-boarding</w:t>
      </w:r>
      <w:proofErr w:type="gramEnd"/>
      <w:r w:rsidR="00B21146" w:rsidRPr="000171D5">
        <w:rPr>
          <w:sz w:val="22"/>
          <w:szCs w:val="22"/>
        </w:rPr>
        <w:t xml:space="preserve"> and Induction</w:t>
      </w:r>
      <w:r w:rsidRPr="000171D5">
        <w:rPr>
          <w:sz w:val="22"/>
          <w:szCs w:val="22"/>
        </w:rPr>
        <w:t xml:space="preserve"> via the LMS.</w:t>
      </w:r>
    </w:p>
    <w:p w14:paraId="1543EA50" w14:textId="77777777" w:rsidR="00657ECF" w:rsidRPr="000171D5" w:rsidRDefault="00657ECF" w:rsidP="00B21146">
      <w:pPr>
        <w:pStyle w:val="ListParagraph"/>
        <w:numPr>
          <w:ilvl w:val="0"/>
          <w:numId w:val="20"/>
        </w:numPr>
        <w:rPr>
          <w:sz w:val="22"/>
          <w:szCs w:val="22"/>
        </w:rPr>
      </w:pPr>
      <w:r w:rsidRPr="000171D5">
        <w:rPr>
          <w:sz w:val="22"/>
          <w:szCs w:val="22"/>
        </w:rPr>
        <w:t>Be the main point of contact alongside the line managers for the employee up to and on start date. Ensure they receive a great service on joining SeeAbility.</w:t>
      </w:r>
    </w:p>
    <w:p w14:paraId="6980CAAA" w14:textId="77777777" w:rsidR="00B21146" w:rsidRPr="000171D5" w:rsidRDefault="003416E3" w:rsidP="003416E3">
      <w:pPr>
        <w:pStyle w:val="ListParagraph"/>
        <w:numPr>
          <w:ilvl w:val="0"/>
          <w:numId w:val="20"/>
        </w:numPr>
        <w:rPr>
          <w:sz w:val="22"/>
          <w:szCs w:val="22"/>
        </w:rPr>
      </w:pPr>
      <w:r w:rsidRPr="000171D5">
        <w:rPr>
          <w:sz w:val="22"/>
          <w:szCs w:val="22"/>
        </w:rPr>
        <w:t>L</w:t>
      </w:r>
      <w:r w:rsidR="00B21146" w:rsidRPr="000171D5">
        <w:rPr>
          <w:sz w:val="22"/>
          <w:szCs w:val="22"/>
        </w:rPr>
        <w:t>iaise with Line</w:t>
      </w:r>
      <w:r w:rsidRPr="000171D5">
        <w:rPr>
          <w:sz w:val="22"/>
          <w:szCs w:val="22"/>
        </w:rPr>
        <w:t xml:space="preserve"> </w:t>
      </w:r>
      <w:r w:rsidR="00B21146" w:rsidRPr="000171D5">
        <w:rPr>
          <w:sz w:val="22"/>
          <w:szCs w:val="22"/>
        </w:rPr>
        <w:t>Manager’s to ensure they are aware of their responsibility in the induction</w:t>
      </w:r>
      <w:r w:rsidRPr="000171D5">
        <w:rPr>
          <w:sz w:val="22"/>
          <w:szCs w:val="22"/>
        </w:rPr>
        <w:t xml:space="preserve"> </w:t>
      </w:r>
      <w:r w:rsidR="00B21146" w:rsidRPr="000171D5">
        <w:rPr>
          <w:sz w:val="22"/>
          <w:szCs w:val="22"/>
        </w:rPr>
        <w:t>process.</w:t>
      </w:r>
    </w:p>
    <w:p w14:paraId="0CEBC02A" w14:textId="1C2F87E1" w:rsidR="00B21146" w:rsidRPr="000171D5" w:rsidRDefault="003416E3" w:rsidP="003416E3">
      <w:pPr>
        <w:pStyle w:val="ListParagraph"/>
        <w:numPr>
          <w:ilvl w:val="0"/>
          <w:numId w:val="20"/>
        </w:numPr>
        <w:rPr>
          <w:sz w:val="22"/>
          <w:szCs w:val="22"/>
        </w:rPr>
      </w:pPr>
      <w:r w:rsidRPr="000171D5">
        <w:rPr>
          <w:sz w:val="22"/>
          <w:szCs w:val="22"/>
        </w:rPr>
        <w:t>Via Cascade manage</w:t>
      </w:r>
      <w:r w:rsidR="00B21146" w:rsidRPr="000171D5">
        <w:rPr>
          <w:sz w:val="22"/>
          <w:szCs w:val="22"/>
        </w:rPr>
        <w:t xml:space="preserve"> the probation process ensuring Managers know when review meetings need to</w:t>
      </w:r>
      <w:r w:rsidRPr="000171D5">
        <w:rPr>
          <w:sz w:val="22"/>
          <w:szCs w:val="22"/>
        </w:rPr>
        <w:t xml:space="preserve"> </w:t>
      </w:r>
      <w:r w:rsidR="00B21146" w:rsidRPr="000171D5">
        <w:rPr>
          <w:sz w:val="22"/>
          <w:szCs w:val="22"/>
        </w:rPr>
        <w:t>take place.</w:t>
      </w:r>
      <w:r w:rsidR="004E7B23" w:rsidRPr="000171D5">
        <w:rPr>
          <w:sz w:val="22"/>
          <w:szCs w:val="22"/>
        </w:rPr>
        <w:t xml:space="preserve"> Confirm completion of probationary period in writing as required.</w:t>
      </w:r>
    </w:p>
    <w:p w14:paraId="4B37CE05" w14:textId="3A7A6FE1" w:rsidR="00483E73" w:rsidRPr="003B1D4B" w:rsidRDefault="00BA5130" w:rsidP="00483E73">
      <w:pPr>
        <w:pStyle w:val="ListParagraph"/>
        <w:numPr>
          <w:ilvl w:val="0"/>
          <w:numId w:val="20"/>
        </w:numPr>
        <w:rPr>
          <w:b/>
          <w:sz w:val="22"/>
          <w:szCs w:val="22"/>
          <w:u w:val="single"/>
        </w:rPr>
      </w:pPr>
      <w:r w:rsidRPr="000171D5">
        <w:rPr>
          <w:sz w:val="22"/>
          <w:szCs w:val="22"/>
        </w:rPr>
        <w:t xml:space="preserve">Ensure recruitment </w:t>
      </w:r>
      <w:r w:rsidR="00F46752" w:rsidRPr="000171D5">
        <w:rPr>
          <w:sz w:val="22"/>
          <w:szCs w:val="22"/>
        </w:rPr>
        <w:t>bonuses</w:t>
      </w:r>
      <w:r w:rsidRPr="000171D5">
        <w:rPr>
          <w:sz w:val="22"/>
          <w:szCs w:val="22"/>
        </w:rPr>
        <w:t xml:space="preserve"> are paid</w:t>
      </w:r>
      <w:r w:rsidR="00F46752" w:rsidRPr="000171D5">
        <w:rPr>
          <w:sz w:val="22"/>
          <w:szCs w:val="22"/>
        </w:rPr>
        <w:t xml:space="preserve"> in</w:t>
      </w:r>
      <w:r w:rsidR="00511DAA" w:rsidRPr="000171D5">
        <w:rPr>
          <w:sz w:val="22"/>
          <w:szCs w:val="22"/>
        </w:rPr>
        <w:t xml:space="preserve"> line with the R</w:t>
      </w:r>
      <w:r w:rsidR="00F46752" w:rsidRPr="000171D5">
        <w:rPr>
          <w:sz w:val="22"/>
          <w:szCs w:val="22"/>
        </w:rPr>
        <w:t xml:space="preserve">efer a </w:t>
      </w:r>
      <w:r w:rsidR="00511DAA" w:rsidRPr="000171D5">
        <w:rPr>
          <w:sz w:val="22"/>
          <w:szCs w:val="22"/>
        </w:rPr>
        <w:t>friend scheme.</w:t>
      </w:r>
    </w:p>
    <w:p w14:paraId="0622D2D3" w14:textId="5FDA6E40" w:rsidR="003B1D4B" w:rsidRPr="000171D5" w:rsidRDefault="003B1D4B" w:rsidP="00483E73">
      <w:pPr>
        <w:pStyle w:val="ListParagraph"/>
        <w:numPr>
          <w:ilvl w:val="0"/>
          <w:numId w:val="20"/>
        </w:numPr>
        <w:rPr>
          <w:b/>
          <w:sz w:val="22"/>
          <w:szCs w:val="22"/>
          <w:u w:val="single"/>
        </w:rPr>
      </w:pPr>
      <w:r>
        <w:rPr>
          <w:sz w:val="22"/>
          <w:szCs w:val="22"/>
        </w:rPr>
        <w:t xml:space="preserve">Keep the establishment up to date within Cascade so we are aware of our employee numbers and current vacancies. </w:t>
      </w:r>
    </w:p>
    <w:p w14:paraId="36E76996" w14:textId="77777777" w:rsidR="00511DAA" w:rsidRPr="000171D5" w:rsidRDefault="00511DAA" w:rsidP="00762251">
      <w:pPr>
        <w:rPr>
          <w:b/>
          <w:sz w:val="22"/>
          <w:szCs w:val="22"/>
        </w:rPr>
      </w:pPr>
      <w:r w:rsidRPr="000171D5">
        <w:rPr>
          <w:b/>
          <w:sz w:val="22"/>
          <w:szCs w:val="22"/>
        </w:rPr>
        <w:t>People systems and Reporting</w:t>
      </w:r>
    </w:p>
    <w:p w14:paraId="66CA7C2D" w14:textId="5BF811F5" w:rsidR="00511DAA" w:rsidRPr="000171D5" w:rsidRDefault="00511DAA" w:rsidP="00511DAA">
      <w:pPr>
        <w:pStyle w:val="ListParagraph"/>
        <w:numPr>
          <w:ilvl w:val="0"/>
          <w:numId w:val="20"/>
        </w:numPr>
        <w:rPr>
          <w:sz w:val="22"/>
          <w:szCs w:val="22"/>
        </w:rPr>
      </w:pPr>
      <w:r w:rsidRPr="000171D5">
        <w:rPr>
          <w:sz w:val="22"/>
          <w:szCs w:val="22"/>
        </w:rPr>
        <w:t>Be the primary conta</w:t>
      </w:r>
      <w:r w:rsidR="00631509" w:rsidRPr="000171D5">
        <w:rPr>
          <w:sz w:val="22"/>
          <w:szCs w:val="22"/>
        </w:rPr>
        <w:t>ct for queries on the HR system (Cascade</w:t>
      </w:r>
      <w:r w:rsidRPr="000171D5">
        <w:rPr>
          <w:sz w:val="22"/>
          <w:szCs w:val="22"/>
        </w:rPr>
        <w:t>)</w:t>
      </w:r>
      <w:r w:rsidR="00631509" w:rsidRPr="000171D5">
        <w:rPr>
          <w:sz w:val="22"/>
          <w:szCs w:val="22"/>
        </w:rPr>
        <w:t xml:space="preserve"> and the Learning Management system (</w:t>
      </w:r>
      <w:proofErr w:type="spellStart"/>
      <w:r w:rsidR="00631509" w:rsidRPr="000171D5">
        <w:rPr>
          <w:sz w:val="22"/>
          <w:szCs w:val="22"/>
        </w:rPr>
        <w:t>Kalidus</w:t>
      </w:r>
      <w:proofErr w:type="spellEnd"/>
      <w:r w:rsidR="00631509" w:rsidRPr="000171D5">
        <w:rPr>
          <w:sz w:val="22"/>
          <w:szCs w:val="22"/>
        </w:rPr>
        <w:t>).</w:t>
      </w:r>
    </w:p>
    <w:p w14:paraId="010ABEA4" w14:textId="56D5D1FF" w:rsidR="00511DAA" w:rsidRPr="000171D5" w:rsidRDefault="00511DAA" w:rsidP="00631509">
      <w:pPr>
        <w:pStyle w:val="ListParagraph"/>
        <w:numPr>
          <w:ilvl w:val="0"/>
          <w:numId w:val="20"/>
        </w:numPr>
        <w:rPr>
          <w:sz w:val="22"/>
          <w:szCs w:val="22"/>
        </w:rPr>
      </w:pPr>
      <w:r w:rsidRPr="000171D5">
        <w:rPr>
          <w:sz w:val="22"/>
          <w:szCs w:val="22"/>
        </w:rPr>
        <w:t xml:space="preserve">Act </w:t>
      </w:r>
      <w:r w:rsidR="00631509" w:rsidRPr="000171D5">
        <w:rPr>
          <w:sz w:val="22"/>
          <w:szCs w:val="22"/>
        </w:rPr>
        <w:t xml:space="preserve">as systems administrator for Cascade and </w:t>
      </w:r>
      <w:proofErr w:type="spellStart"/>
      <w:r w:rsidR="00631509" w:rsidRPr="000171D5">
        <w:rPr>
          <w:sz w:val="22"/>
          <w:szCs w:val="22"/>
        </w:rPr>
        <w:t>Kalidus</w:t>
      </w:r>
      <w:proofErr w:type="spellEnd"/>
      <w:r w:rsidRPr="000171D5">
        <w:rPr>
          <w:sz w:val="22"/>
          <w:szCs w:val="22"/>
        </w:rPr>
        <w:t>, configuring the system as required, controlling all</w:t>
      </w:r>
      <w:r w:rsidR="00631509" w:rsidRPr="000171D5">
        <w:rPr>
          <w:sz w:val="22"/>
          <w:szCs w:val="22"/>
        </w:rPr>
        <w:t xml:space="preserve"> </w:t>
      </w:r>
      <w:r w:rsidRPr="000171D5">
        <w:rPr>
          <w:sz w:val="22"/>
          <w:szCs w:val="22"/>
        </w:rPr>
        <w:t>user access, managing data fl</w:t>
      </w:r>
      <w:r w:rsidR="00631509" w:rsidRPr="000171D5">
        <w:rPr>
          <w:sz w:val="22"/>
          <w:szCs w:val="22"/>
        </w:rPr>
        <w:t>ows in and out of the system,</w:t>
      </w:r>
      <w:r w:rsidRPr="000171D5">
        <w:rPr>
          <w:sz w:val="22"/>
          <w:szCs w:val="22"/>
        </w:rPr>
        <w:t xml:space="preserve"> ensuring accuracy and</w:t>
      </w:r>
      <w:r w:rsidR="00631509" w:rsidRPr="000171D5">
        <w:rPr>
          <w:sz w:val="22"/>
          <w:szCs w:val="22"/>
        </w:rPr>
        <w:t xml:space="preserve"> data protection compliance. Liaising with Cascade</w:t>
      </w:r>
      <w:r w:rsidRPr="000171D5">
        <w:rPr>
          <w:sz w:val="22"/>
          <w:szCs w:val="22"/>
        </w:rPr>
        <w:t xml:space="preserve"> to troubleshoot queries as required.</w:t>
      </w:r>
    </w:p>
    <w:p w14:paraId="14404976" w14:textId="63E6165A" w:rsidR="00511DAA" w:rsidRPr="000171D5" w:rsidRDefault="00631509" w:rsidP="00631509">
      <w:pPr>
        <w:pStyle w:val="ListParagraph"/>
        <w:numPr>
          <w:ilvl w:val="0"/>
          <w:numId w:val="20"/>
        </w:numPr>
        <w:rPr>
          <w:sz w:val="22"/>
          <w:szCs w:val="22"/>
        </w:rPr>
      </w:pPr>
      <w:r w:rsidRPr="000171D5">
        <w:rPr>
          <w:sz w:val="22"/>
          <w:szCs w:val="22"/>
        </w:rPr>
        <w:t>Ensure the People</w:t>
      </w:r>
      <w:r w:rsidR="00511DAA" w:rsidRPr="000171D5">
        <w:rPr>
          <w:sz w:val="22"/>
          <w:szCs w:val="22"/>
        </w:rPr>
        <w:t xml:space="preserve"> Database accurately reflects current staff conditions and details. This</w:t>
      </w:r>
      <w:r w:rsidRPr="000171D5">
        <w:rPr>
          <w:sz w:val="22"/>
          <w:szCs w:val="22"/>
        </w:rPr>
        <w:t xml:space="preserve"> </w:t>
      </w:r>
      <w:r w:rsidR="00511DAA" w:rsidRPr="000171D5">
        <w:rPr>
          <w:sz w:val="22"/>
          <w:szCs w:val="22"/>
        </w:rPr>
        <w:t>includes inputting starters and leavers, contractual amendments, change of details, annual</w:t>
      </w:r>
      <w:r w:rsidRPr="000171D5">
        <w:rPr>
          <w:sz w:val="22"/>
          <w:szCs w:val="22"/>
        </w:rPr>
        <w:t xml:space="preserve"> </w:t>
      </w:r>
      <w:r w:rsidR="00511DAA" w:rsidRPr="000171D5">
        <w:rPr>
          <w:sz w:val="22"/>
          <w:szCs w:val="22"/>
        </w:rPr>
        <w:t>leave and recording of sicknesses and other leave</w:t>
      </w:r>
      <w:r w:rsidR="00CD4896" w:rsidRPr="000171D5">
        <w:rPr>
          <w:sz w:val="22"/>
          <w:szCs w:val="22"/>
        </w:rPr>
        <w:t>.</w:t>
      </w:r>
    </w:p>
    <w:p w14:paraId="4B72939E" w14:textId="77777777" w:rsidR="00511DAA" w:rsidRPr="000171D5" w:rsidRDefault="00511DAA" w:rsidP="003E0F07">
      <w:pPr>
        <w:pStyle w:val="ListParagraph"/>
        <w:numPr>
          <w:ilvl w:val="0"/>
          <w:numId w:val="20"/>
        </w:numPr>
        <w:rPr>
          <w:sz w:val="22"/>
          <w:szCs w:val="22"/>
        </w:rPr>
      </w:pPr>
      <w:r w:rsidRPr="000171D5">
        <w:rPr>
          <w:sz w:val="22"/>
          <w:szCs w:val="22"/>
        </w:rPr>
        <w:t>Provide appropriate reports from the HR database for the purpose of auditing</w:t>
      </w:r>
      <w:r w:rsidR="003E0F07" w:rsidRPr="000171D5">
        <w:rPr>
          <w:sz w:val="22"/>
          <w:szCs w:val="22"/>
        </w:rPr>
        <w:t xml:space="preserve">, monitoring, Key performance indicators </w:t>
      </w:r>
      <w:r w:rsidRPr="000171D5">
        <w:rPr>
          <w:sz w:val="22"/>
          <w:szCs w:val="22"/>
        </w:rPr>
        <w:t>and training.</w:t>
      </w:r>
    </w:p>
    <w:p w14:paraId="0595DF4B" w14:textId="77777777" w:rsidR="00511DAA" w:rsidRPr="000171D5" w:rsidRDefault="003E0F07" w:rsidP="00511DAA">
      <w:pPr>
        <w:pStyle w:val="ListParagraph"/>
        <w:numPr>
          <w:ilvl w:val="0"/>
          <w:numId w:val="20"/>
        </w:numPr>
        <w:rPr>
          <w:sz w:val="22"/>
          <w:szCs w:val="22"/>
        </w:rPr>
      </w:pPr>
      <w:r w:rsidRPr="000171D5">
        <w:rPr>
          <w:sz w:val="22"/>
          <w:szCs w:val="22"/>
        </w:rPr>
        <w:t xml:space="preserve">Complete </w:t>
      </w:r>
      <w:r w:rsidR="00511DAA" w:rsidRPr="000171D5">
        <w:rPr>
          <w:sz w:val="22"/>
          <w:szCs w:val="22"/>
        </w:rPr>
        <w:t>Staff/Statutory returns as required</w:t>
      </w:r>
      <w:r w:rsidRPr="000171D5">
        <w:rPr>
          <w:sz w:val="22"/>
          <w:szCs w:val="22"/>
        </w:rPr>
        <w:t xml:space="preserve"> such as gender pay gap reporting.</w:t>
      </w:r>
    </w:p>
    <w:p w14:paraId="61A40122" w14:textId="4D722308" w:rsidR="00511DAA" w:rsidRPr="000171D5" w:rsidRDefault="003E0F07" w:rsidP="00511DAA">
      <w:pPr>
        <w:pStyle w:val="ListParagraph"/>
        <w:numPr>
          <w:ilvl w:val="0"/>
          <w:numId w:val="20"/>
        </w:numPr>
        <w:rPr>
          <w:sz w:val="22"/>
          <w:szCs w:val="22"/>
        </w:rPr>
      </w:pPr>
      <w:r w:rsidRPr="000171D5">
        <w:rPr>
          <w:sz w:val="22"/>
          <w:szCs w:val="22"/>
        </w:rPr>
        <w:t>Ensure all People</w:t>
      </w:r>
      <w:r w:rsidR="00CD4896" w:rsidRPr="000171D5">
        <w:rPr>
          <w:sz w:val="22"/>
          <w:szCs w:val="22"/>
        </w:rPr>
        <w:t xml:space="preserve"> systems </w:t>
      </w:r>
      <w:r w:rsidR="00482A02" w:rsidRPr="000171D5">
        <w:rPr>
          <w:sz w:val="22"/>
          <w:szCs w:val="22"/>
        </w:rPr>
        <w:t xml:space="preserve">(Eploy, Cascade, </w:t>
      </w:r>
      <w:proofErr w:type="spellStart"/>
      <w:r w:rsidR="00482A02" w:rsidRPr="000171D5">
        <w:rPr>
          <w:sz w:val="22"/>
          <w:szCs w:val="22"/>
        </w:rPr>
        <w:t>Kalidus</w:t>
      </w:r>
      <w:proofErr w:type="spellEnd"/>
      <w:r w:rsidR="00482A02" w:rsidRPr="000171D5">
        <w:rPr>
          <w:sz w:val="22"/>
          <w:szCs w:val="22"/>
        </w:rPr>
        <w:t>)</w:t>
      </w:r>
      <w:r w:rsidRPr="000171D5">
        <w:rPr>
          <w:sz w:val="22"/>
          <w:szCs w:val="22"/>
        </w:rPr>
        <w:t xml:space="preserve"> are cleansed and all</w:t>
      </w:r>
      <w:r w:rsidR="00CD4896" w:rsidRPr="000171D5">
        <w:rPr>
          <w:sz w:val="22"/>
          <w:szCs w:val="22"/>
        </w:rPr>
        <w:t xml:space="preserve"> data is correct</w:t>
      </w:r>
      <w:r w:rsidRPr="000171D5">
        <w:rPr>
          <w:sz w:val="22"/>
          <w:szCs w:val="22"/>
        </w:rPr>
        <w:t xml:space="preserve"> on these</w:t>
      </w:r>
      <w:r w:rsidR="00511DAA" w:rsidRPr="000171D5">
        <w:rPr>
          <w:sz w:val="22"/>
          <w:szCs w:val="22"/>
        </w:rPr>
        <w:t>.</w:t>
      </w:r>
    </w:p>
    <w:p w14:paraId="6BCC5ABA" w14:textId="77777777" w:rsidR="00511DAA" w:rsidRPr="000171D5" w:rsidRDefault="00511DAA" w:rsidP="00762251">
      <w:pPr>
        <w:rPr>
          <w:b/>
          <w:sz w:val="22"/>
          <w:szCs w:val="22"/>
        </w:rPr>
      </w:pPr>
      <w:r w:rsidRPr="000171D5">
        <w:rPr>
          <w:b/>
          <w:sz w:val="22"/>
          <w:szCs w:val="22"/>
        </w:rPr>
        <w:t>Advice and Guidance</w:t>
      </w:r>
    </w:p>
    <w:p w14:paraId="19C1888F" w14:textId="77777777" w:rsidR="00511DAA" w:rsidRPr="000171D5" w:rsidRDefault="00511DAA" w:rsidP="003E0F07">
      <w:pPr>
        <w:pStyle w:val="ListParagraph"/>
        <w:numPr>
          <w:ilvl w:val="0"/>
          <w:numId w:val="20"/>
        </w:numPr>
        <w:rPr>
          <w:sz w:val="22"/>
          <w:szCs w:val="22"/>
        </w:rPr>
      </w:pPr>
      <w:r w:rsidRPr="000171D5">
        <w:rPr>
          <w:sz w:val="22"/>
          <w:szCs w:val="22"/>
        </w:rPr>
        <w:t>Provide day to day advice to Line Mana</w:t>
      </w:r>
      <w:r w:rsidR="003E0F07" w:rsidRPr="000171D5">
        <w:rPr>
          <w:sz w:val="22"/>
          <w:szCs w:val="22"/>
        </w:rPr>
        <w:t>gers and Employees on general People</w:t>
      </w:r>
      <w:r w:rsidRPr="000171D5">
        <w:rPr>
          <w:sz w:val="22"/>
          <w:szCs w:val="22"/>
        </w:rPr>
        <w:t xml:space="preserve"> related</w:t>
      </w:r>
      <w:r w:rsidR="003E0F07" w:rsidRPr="000171D5">
        <w:rPr>
          <w:sz w:val="22"/>
          <w:szCs w:val="22"/>
        </w:rPr>
        <w:t xml:space="preserve"> queries, requests, </w:t>
      </w:r>
      <w:r w:rsidRPr="000171D5">
        <w:rPr>
          <w:sz w:val="22"/>
          <w:szCs w:val="22"/>
        </w:rPr>
        <w:t>Policies and Procedures, escalating more complex issues to</w:t>
      </w:r>
      <w:r w:rsidR="003E0F07" w:rsidRPr="000171D5">
        <w:rPr>
          <w:sz w:val="22"/>
          <w:szCs w:val="22"/>
        </w:rPr>
        <w:t xml:space="preserve"> the People Business partner for the area of the organisation.</w:t>
      </w:r>
    </w:p>
    <w:p w14:paraId="30A09A83" w14:textId="77777777" w:rsidR="00511DAA" w:rsidRPr="000171D5" w:rsidRDefault="00511DAA" w:rsidP="00511DAA">
      <w:pPr>
        <w:pStyle w:val="ListParagraph"/>
        <w:numPr>
          <w:ilvl w:val="0"/>
          <w:numId w:val="20"/>
        </w:numPr>
        <w:rPr>
          <w:sz w:val="22"/>
          <w:szCs w:val="22"/>
        </w:rPr>
      </w:pPr>
      <w:r w:rsidRPr="000171D5">
        <w:rPr>
          <w:sz w:val="22"/>
          <w:szCs w:val="22"/>
        </w:rPr>
        <w:t xml:space="preserve">Assist </w:t>
      </w:r>
      <w:r w:rsidR="003E0F07" w:rsidRPr="000171D5">
        <w:rPr>
          <w:sz w:val="22"/>
          <w:szCs w:val="22"/>
        </w:rPr>
        <w:t xml:space="preserve">People Business Partners with letters for formal meetings and recording of formal sanctions on the HR system. </w:t>
      </w:r>
    </w:p>
    <w:p w14:paraId="1C544EC9" w14:textId="77777777" w:rsidR="00511DAA" w:rsidRPr="000171D5" w:rsidRDefault="00511DAA" w:rsidP="00762251">
      <w:pPr>
        <w:rPr>
          <w:b/>
          <w:sz w:val="22"/>
          <w:szCs w:val="22"/>
        </w:rPr>
      </w:pPr>
      <w:r w:rsidRPr="000171D5">
        <w:rPr>
          <w:b/>
          <w:sz w:val="22"/>
          <w:szCs w:val="22"/>
        </w:rPr>
        <w:lastRenderedPageBreak/>
        <w:t>Leaver Administration</w:t>
      </w:r>
    </w:p>
    <w:p w14:paraId="695F3B86" w14:textId="77777777" w:rsidR="00511DAA" w:rsidRPr="000171D5" w:rsidRDefault="00511DAA" w:rsidP="00482A02">
      <w:pPr>
        <w:pStyle w:val="ListParagraph"/>
        <w:numPr>
          <w:ilvl w:val="0"/>
          <w:numId w:val="20"/>
        </w:numPr>
        <w:rPr>
          <w:sz w:val="22"/>
          <w:szCs w:val="22"/>
        </w:rPr>
      </w:pPr>
      <w:r w:rsidRPr="000171D5">
        <w:rPr>
          <w:sz w:val="22"/>
          <w:szCs w:val="22"/>
        </w:rPr>
        <w:t>Ensure resignations are acknowledged in a timely manner, the Line Manager is aware of</w:t>
      </w:r>
      <w:r w:rsidR="00482A02" w:rsidRPr="000171D5">
        <w:rPr>
          <w:sz w:val="22"/>
          <w:szCs w:val="22"/>
        </w:rPr>
        <w:t xml:space="preserve"> </w:t>
      </w:r>
      <w:r w:rsidRPr="000171D5">
        <w:rPr>
          <w:sz w:val="22"/>
          <w:szCs w:val="22"/>
        </w:rPr>
        <w:t>the process and any outstanding annual leave is calculated in accordance with the</w:t>
      </w:r>
      <w:r w:rsidR="00482A02" w:rsidRPr="000171D5">
        <w:rPr>
          <w:sz w:val="22"/>
          <w:szCs w:val="22"/>
        </w:rPr>
        <w:t xml:space="preserve"> </w:t>
      </w:r>
      <w:r w:rsidRPr="000171D5">
        <w:rPr>
          <w:sz w:val="22"/>
          <w:szCs w:val="22"/>
        </w:rPr>
        <w:t>employee’s terms and conditions.</w:t>
      </w:r>
    </w:p>
    <w:p w14:paraId="057B80F7" w14:textId="6BDD5950" w:rsidR="00482A02" w:rsidRPr="000171D5" w:rsidRDefault="00482A02" w:rsidP="00CD4896">
      <w:pPr>
        <w:pStyle w:val="ListParagraph"/>
        <w:numPr>
          <w:ilvl w:val="0"/>
          <w:numId w:val="20"/>
        </w:numPr>
        <w:rPr>
          <w:sz w:val="22"/>
          <w:szCs w:val="22"/>
        </w:rPr>
      </w:pPr>
      <w:r w:rsidRPr="000171D5">
        <w:rPr>
          <w:sz w:val="22"/>
          <w:szCs w:val="22"/>
        </w:rPr>
        <w:t>Ensure payroll are aware of</w:t>
      </w:r>
      <w:r w:rsidR="00CD4896" w:rsidRPr="000171D5">
        <w:rPr>
          <w:sz w:val="22"/>
          <w:szCs w:val="22"/>
        </w:rPr>
        <w:t xml:space="preserve"> all leavers in a timely manner</w:t>
      </w:r>
      <w:r w:rsidRPr="000171D5">
        <w:rPr>
          <w:sz w:val="22"/>
          <w:szCs w:val="22"/>
        </w:rPr>
        <w:t>.</w:t>
      </w:r>
    </w:p>
    <w:p w14:paraId="6E0F2BD1" w14:textId="77777777" w:rsidR="00511DAA" w:rsidRPr="000171D5" w:rsidRDefault="00511DAA" w:rsidP="00511DAA">
      <w:pPr>
        <w:pStyle w:val="ListParagraph"/>
        <w:numPr>
          <w:ilvl w:val="0"/>
          <w:numId w:val="20"/>
        </w:numPr>
        <w:rPr>
          <w:sz w:val="22"/>
          <w:szCs w:val="22"/>
        </w:rPr>
      </w:pPr>
      <w:r w:rsidRPr="000171D5">
        <w:rPr>
          <w:sz w:val="22"/>
          <w:szCs w:val="22"/>
        </w:rPr>
        <w:t>Ensure exit interviews are conducted for all staff either face to face or electronically.</w:t>
      </w:r>
    </w:p>
    <w:p w14:paraId="5710D195" w14:textId="77777777" w:rsidR="00482A02" w:rsidRPr="000171D5" w:rsidRDefault="00482A02" w:rsidP="00482A02">
      <w:pPr>
        <w:pStyle w:val="ListParagraph"/>
        <w:numPr>
          <w:ilvl w:val="0"/>
          <w:numId w:val="20"/>
        </w:numPr>
        <w:rPr>
          <w:sz w:val="22"/>
          <w:szCs w:val="22"/>
        </w:rPr>
      </w:pPr>
      <w:r w:rsidRPr="000171D5">
        <w:rPr>
          <w:sz w:val="22"/>
          <w:szCs w:val="22"/>
        </w:rPr>
        <w:t>Respond to reference requests for current or ex-members of staff</w:t>
      </w:r>
    </w:p>
    <w:p w14:paraId="3B452742" w14:textId="25B85411" w:rsidR="00CD4896" w:rsidRPr="000171D5" w:rsidRDefault="00762251" w:rsidP="003B1D4B">
      <w:pPr>
        <w:pStyle w:val="ListParagraph"/>
        <w:numPr>
          <w:ilvl w:val="0"/>
          <w:numId w:val="20"/>
        </w:numPr>
        <w:rPr>
          <w:sz w:val="22"/>
          <w:szCs w:val="22"/>
        </w:rPr>
      </w:pPr>
      <w:r w:rsidRPr="000171D5">
        <w:rPr>
          <w:sz w:val="22"/>
          <w:szCs w:val="22"/>
        </w:rPr>
        <w:t xml:space="preserve">Ensure all company equipment is returned and final salary payment is correct working with payroll. </w:t>
      </w:r>
    </w:p>
    <w:p w14:paraId="66FFD88E" w14:textId="77777777" w:rsidR="00511DAA" w:rsidRPr="000171D5" w:rsidRDefault="00511DAA" w:rsidP="000171D5">
      <w:pPr>
        <w:rPr>
          <w:b/>
          <w:sz w:val="22"/>
          <w:szCs w:val="22"/>
        </w:rPr>
      </w:pPr>
      <w:r w:rsidRPr="000171D5">
        <w:rPr>
          <w:b/>
          <w:sz w:val="22"/>
          <w:szCs w:val="22"/>
        </w:rPr>
        <w:t>Admin</w:t>
      </w:r>
    </w:p>
    <w:p w14:paraId="0023A7AA" w14:textId="77777777" w:rsidR="00511DAA" w:rsidRPr="000171D5" w:rsidRDefault="00511DAA" w:rsidP="00482A02">
      <w:pPr>
        <w:pStyle w:val="ListParagraph"/>
        <w:numPr>
          <w:ilvl w:val="0"/>
          <w:numId w:val="20"/>
        </w:numPr>
        <w:rPr>
          <w:sz w:val="22"/>
          <w:szCs w:val="22"/>
        </w:rPr>
      </w:pPr>
      <w:r w:rsidRPr="000171D5">
        <w:rPr>
          <w:sz w:val="22"/>
          <w:szCs w:val="22"/>
        </w:rPr>
        <w:t>Carry out general administra</w:t>
      </w:r>
      <w:r w:rsidR="00482A02" w:rsidRPr="000171D5">
        <w:rPr>
          <w:sz w:val="22"/>
          <w:szCs w:val="22"/>
        </w:rPr>
        <w:t>tion tasks for the People team</w:t>
      </w:r>
      <w:r w:rsidRPr="000171D5">
        <w:rPr>
          <w:sz w:val="22"/>
          <w:szCs w:val="22"/>
        </w:rPr>
        <w:t xml:space="preserve">, for </w:t>
      </w:r>
      <w:proofErr w:type="gramStart"/>
      <w:r w:rsidRPr="000171D5">
        <w:rPr>
          <w:sz w:val="22"/>
          <w:szCs w:val="22"/>
        </w:rPr>
        <w:t>example;</w:t>
      </w:r>
      <w:proofErr w:type="gramEnd"/>
      <w:r w:rsidRPr="000171D5">
        <w:rPr>
          <w:sz w:val="22"/>
          <w:szCs w:val="22"/>
        </w:rPr>
        <w:t xml:space="preserve"> sorting post,</w:t>
      </w:r>
      <w:r w:rsidR="00482A02" w:rsidRPr="000171D5">
        <w:rPr>
          <w:sz w:val="22"/>
          <w:szCs w:val="22"/>
        </w:rPr>
        <w:t xml:space="preserve"> </w:t>
      </w:r>
      <w:r w:rsidRPr="000171D5">
        <w:rPr>
          <w:sz w:val="22"/>
          <w:szCs w:val="22"/>
        </w:rPr>
        <w:t>telephone answering, devising standard Human Resources documents and letters and</w:t>
      </w:r>
      <w:r w:rsidR="00482A02" w:rsidRPr="000171D5">
        <w:rPr>
          <w:sz w:val="22"/>
          <w:szCs w:val="22"/>
        </w:rPr>
        <w:t xml:space="preserve"> manage the People support team</w:t>
      </w:r>
      <w:r w:rsidRPr="000171D5">
        <w:rPr>
          <w:sz w:val="22"/>
          <w:szCs w:val="22"/>
        </w:rPr>
        <w:t xml:space="preserve"> inbox.</w:t>
      </w:r>
    </w:p>
    <w:p w14:paraId="72E3E3B2" w14:textId="77777777" w:rsidR="00762251" w:rsidRPr="000171D5" w:rsidRDefault="00762251" w:rsidP="00482A02">
      <w:pPr>
        <w:pStyle w:val="ListParagraph"/>
        <w:numPr>
          <w:ilvl w:val="0"/>
          <w:numId w:val="20"/>
        </w:numPr>
        <w:rPr>
          <w:sz w:val="22"/>
          <w:szCs w:val="22"/>
        </w:rPr>
      </w:pPr>
      <w:r w:rsidRPr="000171D5">
        <w:rPr>
          <w:sz w:val="22"/>
          <w:szCs w:val="22"/>
        </w:rPr>
        <w:t xml:space="preserve">Ensure that all DBS for all employees </w:t>
      </w:r>
      <w:proofErr w:type="gramStart"/>
      <w:r w:rsidRPr="000171D5">
        <w:rPr>
          <w:sz w:val="22"/>
          <w:szCs w:val="22"/>
        </w:rPr>
        <w:t>are</w:t>
      </w:r>
      <w:proofErr w:type="gramEnd"/>
      <w:r w:rsidRPr="000171D5">
        <w:rPr>
          <w:sz w:val="22"/>
          <w:szCs w:val="22"/>
        </w:rPr>
        <w:t xml:space="preserve"> in live and ensure anyone due to expire is renewed. Working with People Business Partners and Line managers to ensure any DBS that come back with items on are </w:t>
      </w:r>
      <w:proofErr w:type="gramStart"/>
      <w:r w:rsidRPr="000171D5">
        <w:rPr>
          <w:sz w:val="22"/>
          <w:szCs w:val="22"/>
        </w:rPr>
        <w:t>looked into</w:t>
      </w:r>
      <w:proofErr w:type="gramEnd"/>
      <w:r w:rsidRPr="000171D5">
        <w:rPr>
          <w:sz w:val="22"/>
          <w:szCs w:val="22"/>
        </w:rPr>
        <w:t xml:space="preserve"> with the employee. </w:t>
      </w:r>
    </w:p>
    <w:p w14:paraId="2BA313AF" w14:textId="77777777" w:rsidR="00482A02" w:rsidRPr="000171D5" w:rsidRDefault="00511DAA" w:rsidP="00482A02">
      <w:pPr>
        <w:pStyle w:val="ListParagraph"/>
        <w:numPr>
          <w:ilvl w:val="0"/>
          <w:numId w:val="20"/>
        </w:numPr>
        <w:rPr>
          <w:sz w:val="22"/>
          <w:szCs w:val="22"/>
        </w:rPr>
      </w:pPr>
      <w:r w:rsidRPr="000171D5">
        <w:rPr>
          <w:sz w:val="22"/>
          <w:szCs w:val="22"/>
        </w:rPr>
        <w:t>Ensure electronic based personnel files are maintained and filing/archiving is</w:t>
      </w:r>
      <w:r w:rsidR="00482A02" w:rsidRPr="000171D5">
        <w:rPr>
          <w:sz w:val="22"/>
          <w:szCs w:val="22"/>
        </w:rPr>
        <w:t xml:space="preserve"> </w:t>
      </w:r>
      <w:r w:rsidRPr="000171D5">
        <w:rPr>
          <w:sz w:val="22"/>
          <w:szCs w:val="22"/>
        </w:rPr>
        <w:t>completed in a timely manner.</w:t>
      </w:r>
    </w:p>
    <w:p w14:paraId="2A36F7B8" w14:textId="77777777" w:rsidR="00511DAA" w:rsidRPr="000171D5" w:rsidRDefault="00511DAA" w:rsidP="00482A02">
      <w:pPr>
        <w:pStyle w:val="ListParagraph"/>
        <w:numPr>
          <w:ilvl w:val="0"/>
          <w:numId w:val="20"/>
        </w:numPr>
        <w:rPr>
          <w:sz w:val="22"/>
          <w:szCs w:val="22"/>
        </w:rPr>
      </w:pPr>
      <w:r w:rsidRPr="000171D5">
        <w:rPr>
          <w:sz w:val="22"/>
          <w:szCs w:val="22"/>
        </w:rPr>
        <w:t xml:space="preserve">Maintain an </w:t>
      </w:r>
      <w:proofErr w:type="gramStart"/>
      <w:r w:rsidRPr="000171D5">
        <w:rPr>
          <w:sz w:val="22"/>
          <w:szCs w:val="22"/>
        </w:rPr>
        <w:t>up to d</w:t>
      </w:r>
      <w:r w:rsidR="00482A02" w:rsidRPr="000171D5">
        <w:rPr>
          <w:sz w:val="22"/>
          <w:szCs w:val="22"/>
        </w:rPr>
        <w:t>ate</w:t>
      </w:r>
      <w:proofErr w:type="gramEnd"/>
      <w:r w:rsidR="00482A02" w:rsidRPr="000171D5">
        <w:rPr>
          <w:sz w:val="22"/>
          <w:szCs w:val="22"/>
        </w:rPr>
        <w:t xml:space="preserve"> Procedures Manual for all People</w:t>
      </w:r>
      <w:r w:rsidRPr="000171D5">
        <w:rPr>
          <w:sz w:val="22"/>
          <w:szCs w:val="22"/>
        </w:rPr>
        <w:t xml:space="preserve"> Administration duties.</w:t>
      </w:r>
    </w:p>
    <w:p w14:paraId="19CA0AD7" w14:textId="77777777" w:rsidR="00511DAA" w:rsidRPr="000171D5" w:rsidRDefault="00511DAA" w:rsidP="00482A02">
      <w:pPr>
        <w:pStyle w:val="ListParagraph"/>
        <w:numPr>
          <w:ilvl w:val="0"/>
          <w:numId w:val="20"/>
        </w:numPr>
        <w:rPr>
          <w:sz w:val="22"/>
          <w:szCs w:val="22"/>
        </w:rPr>
      </w:pPr>
      <w:r w:rsidRPr="000171D5">
        <w:rPr>
          <w:sz w:val="22"/>
          <w:szCs w:val="22"/>
        </w:rPr>
        <w:t>Ensure Workstation</w:t>
      </w:r>
      <w:r w:rsidR="00762251" w:rsidRPr="000171D5">
        <w:rPr>
          <w:sz w:val="22"/>
          <w:szCs w:val="22"/>
        </w:rPr>
        <w:t>/ home working</w:t>
      </w:r>
      <w:r w:rsidRPr="000171D5">
        <w:rPr>
          <w:sz w:val="22"/>
          <w:szCs w:val="22"/>
        </w:rPr>
        <w:t xml:space="preserve"> Risk </w:t>
      </w:r>
      <w:proofErr w:type="gramStart"/>
      <w:r w:rsidRPr="000171D5">
        <w:rPr>
          <w:sz w:val="22"/>
          <w:szCs w:val="22"/>
        </w:rPr>
        <w:t>Assessments</w:t>
      </w:r>
      <w:r w:rsidR="00762251" w:rsidRPr="000171D5">
        <w:rPr>
          <w:sz w:val="22"/>
          <w:szCs w:val="22"/>
        </w:rPr>
        <w:t xml:space="preserve"> </w:t>
      </w:r>
      <w:r w:rsidRPr="000171D5">
        <w:rPr>
          <w:sz w:val="22"/>
          <w:szCs w:val="22"/>
        </w:rPr>
        <w:t xml:space="preserve"> are</w:t>
      </w:r>
      <w:proofErr w:type="gramEnd"/>
      <w:r w:rsidRPr="000171D5">
        <w:rPr>
          <w:sz w:val="22"/>
          <w:szCs w:val="22"/>
        </w:rPr>
        <w:t xml:space="preserve"> conducted for all new starters/ when</w:t>
      </w:r>
      <w:r w:rsidR="00482A02" w:rsidRPr="000171D5">
        <w:rPr>
          <w:sz w:val="22"/>
          <w:szCs w:val="22"/>
        </w:rPr>
        <w:t xml:space="preserve"> </w:t>
      </w:r>
      <w:r w:rsidRPr="000171D5">
        <w:rPr>
          <w:sz w:val="22"/>
          <w:szCs w:val="22"/>
        </w:rPr>
        <w:t>employee’s desk</w:t>
      </w:r>
      <w:r w:rsidR="00762251" w:rsidRPr="000171D5">
        <w:rPr>
          <w:sz w:val="22"/>
          <w:szCs w:val="22"/>
        </w:rPr>
        <w:t>/ work</w:t>
      </w:r>
      <w:r w:rsidRPr="000171D5">
        <w:rPr>
          <w:sz w:val="22"/>
          <w:szCs w:val="22"/>
        </w:rPr>
        <w:t xml:space="preserve"> locations change and refer staff issues for Health and Safety risk</w:t>
      </w:r>
      <w:r w:rsidR="00482A02" w:rsidRPr="000171D5">
        <w:rPr>
          <w:sz w:val="22"/>
          <w:szCs w:val="22"/>
        </w:rPr>
        <w:t xml:space="preserve"> </w:t>
      </w:r>
      <w:r w:rsidRPr="000171D5">
        <w:rPr>
          <w:sz w:val="22"/>
          <w:szCs w:val="22"/>
        </w:rPr>
        <w:t>assessments where appropriate (e.g. maternity).</w:t>
      </w:r>
    </w:p>
    <w:p w14:paraId="69D9F864" w14:textId="77777777" w:rsidR="004E7B23" w:rsidRPr="000171D5" w:rsidRDefault="004E7B23" w:rsidP="00482A02">
      <w:pPr>
        <w:pStyle w:val="ListParagraph"/>
        <w:numPr>
          <w:ilvl w:val="0"/>
          <w:numId w:val="20"/>
        </w:numPr>
        <w:rPr>
          <w:sz w:val="22"/>
          <w:szCs w:val="22"/>
        </w:rPr>
      </w:pPr>
      <w:r w:rsidRPr="000171D5">
        <w:rPr>
          <w:sz w:val="22"/>
          <w:szCs w:val="22"/>
        </w:rPr>
        <w:t>Complete invoicing for the whole team to include raising PO’s and liaising with external parties on payments.</w:t>
      </w:r>
    </w:p>
    <w:p w14:paraId="6A1B0C49" w14:textId="77777777" w:rsidR="00A42EA0" w:rsidRPr="000171D5" w:rsidRDefault="00A42EA0" w:rsidP="00A42EA0">
      <w:pPr>
        <w:pStyle w:val="ListParagraph"/>
        <w:numPr>
          <w:ilvl w:val="0"/>
          <w:numId w:val="20"/>
        </w:numPr>
        <w:rPr>
          <w:sz w:val="22"/>
          <w:szCs w:val="22"/>
        </w:rPr>
      </w:pPr>
      <w:r w:rsidRPr="000171D5">
        <w:rPr>
          <w:sz w:val="22"/>
          <w:szCs w:val="22"/>
        </w:rPr>
        <w:t>Arranging meetings for HR team and take notes at meetings as required.</w:t>
      </w:r>
    </w:p>
    <w:p w14:paraId="2AB3454E" w14:textId="77777777" w:rsidR="004E7B23" w:rsidRPr="000171D5" w:rsidRDefault="004E7B23" w:rsidP="004E7B23">
      <w:pPr>
        <w:rPr>
          <w:b/>
          <w:sz w:val="22"/>
          <w:szCs w:val="22"/>
        </w:rPr>
      </w:pPr>
      <w:r w:rsidRPr="000171D5">
        <w:rPr>
          <w:b/>
          <w:sz w:val="22"/>
          <w:szCs w:val="22"/>
        </w:rPr>
        <w:t>Learning and Development</w:t>
      </w:r>
    </w:p>
    <w:p w14:paraId="3A7693AF" w14:textId="77777777" w:rsidR="004E7B23" w:rsidRPr="000171D5" w:rsidRDefault="004E7B23" w:rsidP="004E7B23">
      <w:pPr>
        <w:pStyle w:val="ListParagraph"/>
        <w:numPr>
          <w:ilvl w:val="0"/>
          <w:numId w:val="23"/>
        </w:numPr>
        <w:rPr>
          <w:sz w:val="22"/>
          <w:szCs w:val="22"/>
        </w:rPr>
      </w:pPr>
      <w:r w:rsidRPr="000171D5">
        <w:rPr>
          <w:sz w:val="22"/>
          <w:szCs w:val="22"/>
        </w:rPr>
        <w:t xml:space="preserve">Book training, venues and manage this process to include booking trainers, sending invites and keeping a </w:t>
      </w:r>
      <w:proofErr w:type="gramStart"/>
      <w:r w:rsidRPr="000171D5">
        <w:rPr>
          <w:sz w:val="22"/>
          <w:szCs w:val="22"/>
        </w:rPr>
        <w:t>six monthly</w:t>
      </w:r>
      <w:proofErr w:type="gramEnd"/>
      <w:r w:rsidRPr="000171D5">
        <w:rPr>
          <w:sz w:val="22"/>
          <w:szCs w:val="22"/>
        </w:rPr>
        <w:t xml:space="preserve"> training plan up to date. Working with the People Development manager and People Business Partner on this.</w:t>
      </w:r>
    </w:p>
    <w:p w14:paraId="720C6BF3" w14:textId="77777777" w:rsidR="004E7B23" w:rsidRPr="000171D5" w:rsidRDefault="004E7B23" w:rsidP="004E7B23">
      <w:pPr>
        <w:pStyle w:val="ListParagraph"/>
        <w:numPr>
          <w:ilvl w:val="0"/>
          <w:numId w:val="23"/>
        </w:numPr>
        <w:rPr>
          <w:sz w:val="22"/>
          <w:szCs w:val="22"/>
        </w:rPr>
      </w:pPr>
      <w:r w:rsidRPr="000171D5">
        <w:rPr>
          <w:sz w:val="22"/>
          <w:szCs w:val="22"/>
        </w:rPr>
        <w:t>Manage the learning management system and report on completion rates for statutory and mandatory training.</w:t>
      </w:r>
    </w:p>
    <w:p w14:paraId="61963F23" w14:textId="77777777" w:rsidR="004E7B23" w:rsidRPr="000171D5" w:rsidRDefault="004E7B23" w:rsidP="004E7B23">
      <w:pPr>
        <w:pStyle w:val="ListParagraph"/>
        <w:numPr>
          <w:ilvl w:val="0"/>
          <w:numId w:val="23"/>
        </w:numPr>
        <w:rPr>
          <w:sz w:val="22"/>
          <w:szCs w:val="22"/>
        </w:rPr>
      </w:pPr>
      <w:r w:rsidRPr="000171D5">
        <w:rPr>
          <w:sz w:val="22"/>
          <w:szCs w:val="22"/>
        </w:rPr>
        <w:lastRenderedPageBreak/>
        <w:t xml:space="preserve">Ensure that attendance records and evaluation forms are completed for all training and filed. </w:t>
      </w:r>
    </w:p>
    <w:p w14:paraId="770E8809" w14:textId="77777777" w:rsidR="00511DAA" w:rsidRPr="000171D5" w:rsidRDefault="00511DAA" w:rsidP="00762251">
      <w:pPr>
        <w:rPr>
          <w:b/>
          <w:sz w:val="22"/>
          <w:szCs w:val="22"/>
        </w:rPr>
      </w:pPr>
      <w:r w:rsidRPr="000171D5">
        <w:rPr>
          <w:b/>
          <w:sz w:val="22"/>
          <w:szCs w:val="22"/>
        </w:rPr>
        <w:t>Staff Benefits</w:t>
      </w:r>
    </w:p>
    <w:p w14:paraId="0385A860" w14:textId="77777777" w:rsidR="00511DAA" w:rsidRPr="000171D5" w:rsidRDefault="00511DAA" w:rsidP="00511DAA">
      <w:pPr>
        <w:pStyle w:val="ListParagraph"/>
        <w:numPr>
          <w:ilvl w:val="0"/>
          <w:numId w:val="20"/>
        </w:numPr>
        <w:rPr>
          <w:sz w:val="22"/>
          <w:szCs w:val="22"/>
        </w:rPr>
      </w:pPr>
      <w:r w:rsidRPr="000171D5">
        <w:rPr>
          <w:sz w:val="22"/>
          <w:szCs w:val="22"/>
        </w:rPr>
        <w:t>Administer,</w:t>
      </w:r>
      <w:r w:rsidR="00762251" w:rsidRPr="000171D5">
        <w:rPr>
          <w:sz w:val="22"/>
          <w:szCs w:val="22"/>
        </w:rPr>
        <w:t xml:space="preserve"> </w:t>
      </w:r>
      <w:proofErr w:type="gramStart"/>
      <w:r w:rsidR="00762251" w:rsidRPr="000171D5">
        <w:rPr>
          <w:sz w:val="22"/>
          <w:szCs w:val="22"/>
        </w:rPr>
        <w:t>promote</w:t>
      </w:r>
      <w:proofErr w:type="gramEnd"/>
      <w:r w:rsidR="00762251" w:rsidRPr="000171D5">
        <w:rPr>
          <w:sz w:val="22"/>
          <w:szCs w:val="22"/>
        </w:rPr>
        <w:t xml:space="preserve"> and track usage of The Hive benefits platform.</w:t>
      </w:r>
    </w:p>
    <w:p w14:paraId="39991BF4" w14:textId="77777777" w:rsidR="00762251" w:rsidRPr="000171D5" w:rsidRDefault="00762251" w:rsidP="00511DAA">
      <w:pPr>
        <w:pStyle w:val="ListParagraph"/>
        <w:numPr>
          <w:ilvl w:val="0"/>
          <w:numId w:val="20"/>
        </w:numPr>
        <w:rPr>
          <w:sz w:val="22"/>
          <w:szCs w:val="22"/>
        </w:rPr>
      </w:pPr>
      <w:r w:rsidRPr="000171D5">
        <w:rPr>
          <w:sz w:val="22"/>
          <w:szCs w:val="22"/>
        </w:rPr>
        <w:t xml:space="preserve">Ensure new employees are aware of the Hive and have log </w:t>
      </w:r>
      <w:proofErr w:type="gramStart"/>
      <w:r w:rsidRPr="000171D5">
        <w:rPr>
          <w:sz w:val="22"/>
          <w:szCs w:val="22"/>
        </w:rPr>
        <w:t>in’s</w:t>
      </w:r>
      <w:proofErr w:type="gramEnd"/>
      <w:r w:rsidRPr="000171D5">
        <w:rPr>
          <w:sz w:val="22"/>
          <w:szCs w:val="22"/>
        </w:rPr>
        <w:t xml:space="preserve"> and leavers are removed.</w:t>
      </w:r>
    </w:p>
    <w:p w14:paraId="41D23881" w14:textId="77777777" w:rsidR="00511DAA" w:rsidRPr="000171D5" w:rsidRDefault="00762251" w:rsidP="00511DAA">
      <w:pPr>
        <w:pStyle w:val="ListParagraph"/>
        <w:numPr>
          <w:ilvl w:val="0"/>
          <w:numId w:val="20"/>
        </w:numPr>
        <w:rPr>
          <w:sz w:val="22"/>
          <w:szCs w:val="22"/>
        </w:rPr>
      </w:pPr>
      <w:r w:rsidRPr="000171D5">
        <w:rPr>
          <w:sz w:val="22"/>
          <w:szCs w:val="22"/>
        </w:rPr>
        <w:t>Assist the People support team leader</w:t>
      </w:r>
      <w:r w:rsidR="00511DAA" w:rsidRPr="000171D5">
        <w:rPr>
          <w:sz w:val="22"/>
          <w:szCs w:val="22"/>
        </w:rPr>
        <w:t xml:space="preserve"> in developing and impl</w:t>
      </w:r>
      <w:r w:rsidRPr="000171D5">
        <w:rPr>
          <w:sz w:val="22"/>
          <w:szCs w:val="22"/>
        </w:rPr>
        <w:t>ementing new benefits</w:t>
      </w:r>
      <w:r w:rsidR="00511DAA" w:rsidRPr="000171D5">
        <w:rPr>
          <w:sz w:val="22"/>
          <w:szCs w:val="22"/>
        </w:rPr>
        <w:t>.</w:t>
      </w:r>
    </w:p>
    <w:p w14:paraId="5C011747" w14:textId="77777777" w:rsidR="00A42EA0" w:rsidRPr="000171D5" w:rsidRDefault="00A42EA0" w:rsidP="00A42EA0">
      <w:pPr>
        <w:rPr>
          <w:b/>
          <w:sz w:val="22"/>
          <w:szCs w:val="22"/>
        </w:rPr>
      </w:pPr>
      <w:r w:rsidRPr="000171D5">
        <w:rPr>
          <w:b/>
          <w:sz w:val="22"/>
          <w:szCs w:val="22"/>
        </w:rPr>
        <w:t>Payroll</w:t>
      </w:r>
    </w:p>
    <w:p w14:paraId="30E6D869" w14:textId="77777777" w:rsidR="00A42EA0" w:rsidRPr="000171D5" w:rsidRDefault="00A42EA0" w:rsidP="00A42EA0">
      <w:pPr>
        <w:pStyle w:val="ListParagraph"/>
        <w:numPr>
          <w:ilvl w:val="0"/>
          <w:numId w:val="24"/>
        </w:numPr>
        <w:rPr>
          <w:sz w:val="22"/>
          <w:szCs w:val="22"/>
        </w:rPr>
      </w:pPr>
      <w:r w:rsidRPr="000171D5">
        <w:rPr>
          <w:sz w:val="22"/>
          <w:szCs w:val="22"/>
        </w:rPr>
        <w:t>Ensure all changes to contract are processed efficiently and entered onto the people data base, ensuring employee letters go out.</w:t>
      </w:r>
    </w:p>
    <w:p w14:paraId="2308F0EA" w14:textId="77777777" w:rsidR="00A42EA0" w:rsidRPr="000171D5" w:rsidRDefault="00A42EA0" w:rsidP="00A42EA0">
      <w:pPr>
        <w:pStyle w:val="ListParagraph"/>
        <w:numPr>
          <w:ilvl w:val="0"/>
          <w:numId w:val="24"/>
        </w:numPr>
        <w:rPr>
          <w:sz w:val="22"/>
          <w:szCs w:val="22"/>
        </w:rPr>
      </w:pPr>
      <w:r w:rsidRPr="000171D5">
        <w:rPr>
          <w:sz w:val="22"/>
          <w:szCs w:val="22"/>
        </w:rPr>
        <w:t xml:space="preserve">Check sickness absence information and liaise with manager as necessary to check accuracy, monitor doctors’ certificates expiry dates and inform the relevant manager as appropriate. </w:t>
      </w:r>
    </w:p>
    <w:p w14:paraId="290F0066" w14:textId="77777777" w:rsidR="00A42EA0" w:rsidRPr="000171D5" w:rsidRDefault="00A42EA0" w:rsidP="00A42EA0">
      <w:pPr>
        <w:pStyle w:val="ListParagraph"/>
        <w:numPr>
          <w:ilvl w:val="0"/>
          <w:numId w:val="24"/>
        </w:numPr>
        <w:rPr>
          <w:sz w:val="22"/>
          <w:szCs w:val="22"/>
        </w:rPr>
      </w:pPr>
      <w:r w:rsidRPr="000171D5">
        <w:rPr>
          <w:sz w:val="22"/>
          <w:szCs w:val="22"/>
        </w:rPr>
        <w:t>Ensure payroll receive all processing in Cascade in a timely manner and correct to avoid over or under payment of employees.</w:t>
      </w:r>
    </w:p>
    <w:p w14:paraId="3F8F1628" w14:textId="77777777" w:rsidR="00A42EA0" w:rsidRPr="000171D5" w:rsidRDefault="00A42EA0" w:rsidP="00A42EA0">
      <w:pPr>
        <w:pStyle w:val="ListParagraph"/>
        <w:numPr>
          <w:ilvl w:val="0"/>
          <w:numId w:val="24"/>
        </w:numPr>
        <w:rPr>
          <w:sz w:val="22"/>
          <w:szCs w:val="22"/>
        </w:rPr>
      </w:pPr>
      <w:r w:rsidRPr="000171D5">
        <w:rPr>
          <w:sz w:val="22"/>
          <w:szCs w:val="22"/>
        </w:rPr>
        <w:t>Administer maternity leave processing and correspondence</w:t>
      </w:r>
    </w:p>
    <w:p w14:paraId="68851CDE" w14:textId="77777777" w:rsidR="004B23BD" w:rsidRPr="000171D5" w:rsidRDefault="004B23BD" w:rsidP="000171D5">
      <w:pPr>
        <w:pStyle w:val="ListParagraph"/>
        <w:rPr>
          <w:sz w:val="22"/>
          <w:szCs w:val="22"/>
        </w:rPr>
      </w:pPr>
    </w:p>
    <w:sectPr w:rsidR="004B23BD" w:rsidRPr="000171D5">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367225" w14:textId="77777777" w:rsidR="00F65115" w:rsidRDefault="00F65115" w:rsidP="0023001A">
      <w:pPr>
        <w:spacing w:after="0" w:line="240" w:lineRule="auto"/>
      </w:pPr>
      <w:r>
        <w:separator/>
      </w:r>
    </w:p>
  </w:endnote>
  <w:endnote w:type="continuationSeparator" w:id="0">
    <w:p w14:paraId="57BC8533" w14:textId="77777777" w:rsidR="00F65115" w:rsidRDefault="00F65115" w:rsidP="0023001A">
      <w:pPr>
        <w:spacing w:after="0" w:line="240" w:lineRule="auto"/>
      </w:pPr>
      <w:r>
        <w:continuationSeparator/>
      </w:r>
    </w:p>
  </w:endnote>
  <w:endnote w:type="continuationNotice" w:id="1">
    <w:p w14:paraId="4BC054ED" w14:textId="77777777" w:rsidR="00F65115" w:rsidRDefault="00F6511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RobotoSlab-Regular">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76304" w14:textId="77777777" w:rsidR="00C317BA" w:rsidRDefault="00C317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2CB5E9" w14:textId="77777777" w:rsidR="00F65115" w:rsidRDefault="00F65115" w:rsidP="0023001A">
      <w:pPr>
        <w:spacing w:after="0" w:line="240" w:lineRule="auto"/>
      </w:pPr>
      <w:r>
        <w:separator/>
      </w:r>
    </w:p>
  </w:footnote>
  <w:footnote w:type="continuationSeparator" w:id="0">
    <w:p w14:paraId="14DBEEBA" w14:textId="77777777" w:rsidR="00F65115" w:rsidRDefault="00F65115" w:rsidP="0023001A">
      <w:pPr>
        <w:spacing w:after="0" w:line="240" w:lineRule="auto"/>
      </w:pPr>
      <w:r>
        <w:continuationSeparator/>
      </w:r>
    </w:p>
  </w:footnote>
  <w:footnote w:type="continuationNotice" w:id="1">
    <w:p w14:paraId="4FA3074C" w14:textId="77777777" w:rsidR="00F65115" w:rsidRDefault="00F6511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1605E" w14:textId="77777777" w:rsidR="00C317BA" w:rsidRDefault="00C317BA">
    <w:pPr>
      <w:pStyle w:val="Header"/>
      <w:rPr>
        <w:noProof/>
        <w:lang w:eastAsia="en-GB"/>
      </w:rPr>
    </w:pPr>
    <w:r>
      <w:rPr>
        <w:noProof/>
        <w:lang w:eastAsia="en-GB"/>
      </w:rPr>
      <w:drawing>
        <wp:anchor distT="0" distB="0" distL="114300" distR="114300" simplePos="0" relativeHeight="251659264" behindDoc="0" locked="0" layoutInCell="1" allowOverlap="1" wp14:anchorId="18A22769" wp14:editId="1FCE9DD8">
          <wp:simplePos x="0" y="0"/>
          <wp:positionH relativeFrom="column">
            <wp:posOffset>-57150</wp:posOffset>
          </wp:positionH>
          <wp:positionV relativeFrom="paragraph">
            <wp:posOffset>99060</wp:posOffset>
          </wp:positionV>
          <wp:extent cx="2819400" cy="872490"/>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LO_LG-blackStrap.png"/>
                  <pic:cNvPicPr/>
                </pic:nvPicPr>
                <pic:blipFill rotWithShape="1">
                  <a:blip r:embed="rId1" cstate="print">
                    <a:extLst>
                      <a:ext uri="{28A0092B-C50C-407E-A947-70E740481C1C}">
                        <a14:useLocalDpi xmlns:a14="http://schemas.microsoft.com/office/drawing/2010/main" val="0"/>
                      </a:ext>
                    </a:extLst>
                  </a:blip>
                  <a:srcRect l="19800" t="36235" r="18968" b="36938"/>
                  <a:stretch/>
                </pic:blipFill>
                <pic:spPr bwMode="auto">
                  <a:xfrm>
                    <a:off x="0" y="0"/>
                    <a:ext cx="2819400" cy="8724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0CAC952" w14:textId="77777777" w:rsidR="00C317BA" w:rsidRDefault="00C317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E3B6B"/>
    <w:multiLevelType w:val="hybridMultilevel"/>
    <w:tmpl w:val="75BAC3F0"/>
    <w:lvl w:ilvl="0" w:tplc="6700DAEE">
      <w:start w:val="1"/>
      <w:numFmt w:val="bullet"/>
      <w:lvlText w:val=""/>
      <w:lvlJc w:val="left"/>
      <w:pPr>
        <w:ind w:left="340" w:hanging="34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5227F3"/>
    <w:multiLevelType w:val="hybridMultilevel"/>
    <w:tmpl w:val="7FE8764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7457390"/>
    <w:multiLevelType w:val="hybridMultilevel"/>
    <w:tmpl w:val="5AB89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EC4B88"/>
    <w:multiLevelType w:val="hybridMultilevel"/>
    <w:tmpl w:val="EA6235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93929E6"/>
    <w:multiLevelType w:val="hybridMultilevel"/>
    <w:tmpl w:val="F5627C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038100B"/>
    <w:multiLevelType w:val="hybridMultilevel"/>
    <w:tmpl w:val="5DAABE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5857A78"/>
    <w:multiLevelType w:val="hybridMultilevel"/>
    <w:tmpl w:val="2F842AE6"/>
    <w:lvl w:ilvl="0" w:tplc="47142978">
      <w:start w:val="1"/>
      <w:numFmt w:val="bullet"/>
      <w:lvlText w:val=""/>
      <w:lvlJc w:val="center"/>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93776FE"/>
    <w:multiLevelType w:val="hybridMultilevel"/>
    <w:tmpl w:val="669860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94A54A2"/>
    <w:multiLevelType w:val="hybridMultilevel"/>
    <w:tmpl w:val="487C31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C732F17"/>
    <w:multiLevelType w:val="hybridMultilevel"/>
    <w:tmpl w:val="46D6E57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CE127CE"/>
    <w:multiLevelType w:val="hybridMultilevel"/>
    <w:tmpl w:val="7436AD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D613F5B"/>
    <w:multiLevelType w:val="multilevel"/>
    <w:tmpl w:val="6B2629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E044055"/>
    <w:multiLevelType w:val="multilevel"/>
    <w:tmpl w:val="6C8CD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ECF1D4F"/>
    <w:multiLevelType w:val="hybridMultilevel"/>
    <w:tmpl w:val="DF5C72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F28679F"/>
    <w:multiLevelType w:val="hybridMultilevel"/>
    <w:tmpl w:val="286C0B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60F39F9"/>
    <w:multiLevelType w:val="multilevel"/>
    <w:tmpl w:val="7D6C2A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6AB2163"/>
    <w:multiLevelType w:val="hybridMultilevel"/>
    <w:tmpl w:val="F8AEB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6E31B2C"/>
    <w:multiLevelType w:val="hybridMultilevel"/>
    <w:tmpl w:val="31446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8EA3FA4"/>
    <w:multiLevelType w:val="hybridMultilevel"/>
    <w:tmpl w:val="64C666D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5E79158A"/>
    <w:multiLevelType w:val="hybridMultilevel"/>
    <w:tmpl w:val="F0FA62B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5EC60CE6"/>
    <w:multiLevelType w:val="hybridMultilevel"/>
    <w:tmpl w:val="25522172"/>
    <w:lvl w:ilvl="0" w:tplc="E0C8F3FC">
      <w:start w:val="1"/>
      <w:numFmt w:val="bullet"/>
      <w:lvlText w:val=""/>
      <w:lvlJc w:val="center"/>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1D73369"/>
    <w:multiLevelType w:val="hybridMultilevel"/>
    <w:tmpl w:val="F718F7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60A5CF8"/>
    <w:multiLevelType w:val="hybridMultilevel"/>
    <w:tmpl w:val="B614B066"/>
    <w:lvl w:ilvl="0" w:tplc="61C8A1E0">
      <w:start w:val="1"/>
      <w:numFmt w:val="decimal"/>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FE74C44"/>
    <w:multiLevelType w:val="hybridMultilevel"/>
    <w:tmpl w:val="0C684D22"/>
    <w:lvl w:ilvl="0" w:tplc="08090001">
      <w:start w:val="1"/>
      <w:numFmt w:val="bullet"/>
      <w:lvlText w:val=""/>
      <w:lvlJc w:val="left"/>
      <w:pPr>
        <w:ind w:left="1170" w:hanging="360"/>
      </w:pPr>
      <w:rPr>
        <w:rFonts w:ascii="Symbol" w:hAnsi="Symbol" w:hint="default"/>
      </w:rPr>
    </w:lvl>
    <w:lvl w:ilvl="1" w:tplc="08090003" w:tentative="1">
      <w:start w:val="1"/>
      <w:numFmt w:val="bullet"/>
      <w:lvlText w:val="o"/>
      <w:lvlJc w:val="left"/>
      <w:pPr>
        <w:ind w:left="1890" w:hanging="360"/>
      </w:pPr>
      <w:rPr>
        <w:rFonts w:ascii="Courier New" w:hAnsi="Courier New" w:cs="Courier New" w:hint="default"/>
      </w:rPr>
    </w:lvl>
    <w:lvl w:ilvl="2" w:tplc="08090005" w:tentative="1">
      <w:start w:val="1"/>
      <w:numFmt w:val="bullet"/>
      <w:lvlText w:val=""/>
      <w:lvlJc w:val="left"/>
      <w:pPr>
        <w:ind w:left="2610" w:hanging="360"/>
      </w:pPr>
      <w:rPr>
        <w:rFonts w:ascii="Wingdings" w:hAnsi="Wingdings" w:hint="default"/>
      </w:rPr>
    </w:lvl>
    <w:lvl w:ilvl="3" w:tplc="08090001" w:tentative="1">
      <w:start w:val="1"/>
      <w:numFmt w:val="bullet"/>
      <w:lvlText w:val=""/>
      <w:lvlJc w:val="left"/>
      <w:pPr>
        <w:ind w:left="3330" w:hanging="360"/>
      </w:pPr>
      <w:rPr>
        <w:rFonts w:ascii="Symbol" w:hAnsi="Symbol" w:hint="default"/>
      </w:rPr>
    </w:lvl>
    <w:lvl w:ilvl="4" w:tplc="08090003" w:tentative="1">
      <w:start w:val="1"/>
      <w:numFmt w:val="bullet"/>
      <w:lvlText w:val="o"/>
      <w:lvlJc w:val="left"/>
      <w:pPr>
        <w:ind w:left="4050" w:hanging="360"/>
      </w:pPr>
      <w:rPr>
        <w:rFonts w:ascii="Courier New" w:hAnsi="Courier New" w:cs="Courier New" w:hint="default"/>
      </w:rPr>
    </w:lvl>
    <w:lvl w:ilvl="5" w:tplc="08090005" w:tentative="1">
      <w:start w:val="1"/>
      <w:numFmt w:val="bullet"/>
      <w:lvlText w:val=""/>
      <w:lvlJc w:val="left"/>
      <w:pPr>
        <w:ind w:left="4770" w:hanging="360"/>
      </w:pPr>
      <w:rPr>
        <w:rFonts w:ascii="Wingdings" w:hAnsi="Wingdings" w:hint="default"/>
      </w:rPr>
    </w:lvl>
    <w:lvl w:ilvl="6" w:tplc="08090001" w:tentative="1">
      <w:start w:val="1"/>
      <w:numFmt w:val="bullet"/>
      <w:lvlText w:val=""/>
      <w:lvlJc w:val="left"/>
      <w:pPr>
        <w:ind w:left="5490" w:hanging="360"/>
      </w:pPr>
      <w:rPr>
        <w:rFonts w:ascii="Symbol" w:hAnsi="Symbol" w:hint="default"/>
      </w:rPr>
    </w:lvl>
    <w:lvl w:ilvl="7" w:tplc="08090003" w:tentative="1">
      <w:start w:val="1"/>
      <w:numFmt w:val="bullet"/>
      <w:lvlText w:val="o"/>
      <w:lvlJc w:val="left"/>
      <w:pPr>
        <w:ind w:left="6210" w:hanging="360"/>
      </w:pPr>
      <w:rPr>
        <w:rFonts w:ascii="Courier New" w:hAnsi="Courier New" w:cs="Courier New" w:hint="default"/>
      </w:rPr>
    </w:lvl>
    <w:lvl w:ilvl="8" w:tplc="08090005" w:tentative="1">
      <w:start w:val="1"/>
      <w:numFmt w:val="bullet"/>
      <w:lvlText w:val=""/>
      <w:lvlJc w:val="left"/>
      <w:pPr>
        <w:ind w:left="6930" w:hanging="360"/>
      </w:pPr>
      <w:rPr>
        <w:rFonts w:ascii="Wingdings" w:hAnsi="Wingdings" w:hint="default"/>
      </w:rPr>
    </w:lvl>
  </w:abstractNum>
  <w:num w:numId="1">
    <w:abstractNumId w:val="3"/>
  </w:num>
  <w:num w:numId="2">
    <w:abstractNumId w:val="23"/>
  </w:num>
  <w:num w:numId="3">
    <w:abstractNumId w:val="0"/>
  </w:num>
  <w:num w:numId="4">
    <w:abstractNumId w:val="9"/>
  </w:num>
  <w:num w:numId="5">
    <w:abstractNumId w:val="8"/>
  </w:num>
  <w:num w:numId="6">
    <w:abstractNumId w:val="11"/>
  </w:num>
  <w:num w:numId="7">
    <w:abstractNumId w:val="15"/>
  </w:num>
  <w:num w:numId="8">
    <w:abstractNumId w:val="7"/>
  </w:num>
  <w:num w:numId="9">
    <w:abstractNumId w:val="4"/>
  </w:num>
  <w:num w:numId="10">
    <w:abstractNumId w:val="5"/>
  </w:num>
  <w:num w:numId="11">
    <w:abstractNumId w:val="21"/>
  </w:num>
  <w:num w:numId="12">
    <w:abstractNumId w:val="10"/>
  </w:num>
  <w:num w:numId="13">
    <w:abstractNumId w:val="13"/>
  </w:num>
  <w:num w:numId="14">
    <w:abstractNumId w:val="22"/>
  </w:num>
  <w:num w:numId="15">
    <w:abstractNumId w:val="17"/>
  </w:num>
  <w:num w:numId="16">
    <w:abstractNumId w:val="1"/>
  </w:num>
  <w:num w:numId="17">
    <w:abstractNumId w:val="2"/>
  </w:num>
  <w:num w:numId="18">
    <w:abstractNumId w:val="16"/>
  </w:num>
  <w:num w:numId="19">
    <w:abstractNumId w:val="12"/>
  </w:num>
  <w:num w:numId="20">
    <w:abstractNumId w:val="14"/>
  </w:num>
  <w:num w:numId="21">
    <w:abstractNumId w:val="19"/>
  </w:num>
  <w:num w:numId="22">
    <w:abstractNumId w:val="18"/>
  </w:num>
  <w:num w:numId="23">
    <w:abstractNumId w:val="6"/>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23BD"/>
    <w:rsid w:val="000171D5"/>
    <w:rsid w:val="00076816"/>
    <w:rsid w:val="00084DCD"/>
    <w:rsid w:val="000B14F3"/>
    <w:rsid w:val="00135684"/>
    <w:rsid w:val="00144D48"/>
    <w:rsid w:val="00150923"/>
    <w:rsid w:val="001E2169"/>
    <w:rsid w:val="001E6B5E"/>
    <w:rsid w:val="0023001A"/>
    <w:rsid w:val="002308FF"/>
    <w:rsid w:val="002617C2"/>
    <w:rsid w:val="00266E60"/>
    <w:rsid w:val="002C0AE1"/>
    <w:rsid w:val="002E1EF9"/>
    <w:rsid w:val="002F0290"/>
    <w:rsid w:val="003416E3"/>
    <w:rsid w:val="0038388D"/>
    <w:rsid w:val="003B1D4B"/>
    <w:rsid w:val="003C07D7"/>
    <w:rsid w:val="003E0F07"/>
    <w:rsid w:val="003F3DD6"/>
    <w:rsid w:val="00403DFE"/>
    <w:rsid w:val="0041710D"/>
    <w:rsid w:val="004530BA"/>
    <w:rsid w:val="00454383"/>
    <w:rsid w:val="00463E20"/>
    <w:rsid w:val="004735B3"/>
    <w:rsid w:val="00482A02"/>
    <w:rsid w:val="00483E73"/>
    <w:rsid w:val="00496B56"/>
    <w:rsid w:val="004B23BD"/>
    <w:rsid w:val="004B27CC"/>
    <w:rsid w:val="004D57A7"/>
    <w:rsid w:val="004E7B23"/>
    <w:rsid w:val="0050416C"/>
    <w:rsid w:val="00511DAA"/>
    <w:rsid w:val="005B27F0"/>
    <w:rsid w:val="005B5CE0"/>
    <w:rsid w:val="00631509"/>
    <w:rsid w:val="00637870"/>
    <w:rsid w:val="00645609"/>
    <w:rsid w:val="0065424E"/>
    <w:rsid w:val="00657ECF"/>
    <w:rsid w:val="00671AE8"/>
    <w:rsid w:val="006A72CA"/>
    <w:rsid w:val="006B6D84"/>
    <w:rsid w:val="006C7897"/>
    <w:rsid w:val="0075155C"/>
    <w:rsid w:val="00762251"/>
    <w:rsid w:val="0078362B"/>
    <w:rsid w:val="007E2655"/>
    <w:rsid w:val="008338A9"/>
    <w:rsid w:val="00862190"/>
    <w:rsid w:val="008766B6"/>
    <w:rsid w:val="008D03E2"/>
    <w:rsid w:val="008F389D"/>
    <w:rsid w:val="00911A8B"/>
    <w:rsid w:val="00912585"/>
    <w:rsid w:val="00921749"/>
    <w:rsid w:val="009545EA"/>
    <w:rsid w:val="0095543B"/>
    <w:rsid w:val="00955E0A"/>
    <w:rsid w:val="00984F54"/>
    <w:rsid w:val="00985EB0"/>
    <w:rsid w:val="00997625"/>
    <w:rsid w:val="009A08ED"/>
    <w:rsid w:val="009B49EB"/>
    <w:rsid w:val="00A42EA0"/>
    <w:rsid w:val="00A444A8"/>
    <w:rsid w:val="00A445FA"/>
    <w:rsid w:val="00A55546"/>
    <w:rsid w:val="00A75AA5"/>
    <w:rsid w:val="00A86BC8"/>
    <w:rsid w:val="00AE78DD"/>
    <w:rsid w:val="00B01FAF"/>
    <w:rsid w:val="00B21146"/>
    <w:rsid w:val="00B84F75"/>
    <w:rsid w:val="00BA5130"/>
    <w:rsid w:val="00BC7977"/>
    <w:rsid w:val="00C017C8"/>
    <w:rsid w:val="00C214C2"/>
    <w:rsid w:val="00C317BA"/>
    <w:rsid w:val="00C511A4"/>
    <w:rsid w:val="00C56202"/>
    <w:rsid w:val="00C6733E"/>
    <w:rsid w:val="00C76B16"/>
    <w:rsid w:val="00CD4896"/>
    <w:rsid w:val="00CF24C9"/>
    <w:rsid w:val="00CF29E5"/>
    <w:rsid w:val="00D0409C"/>
    <w:rsid w:val="00D60B78"/>
    <w:rsid w:val="00D83BCE"/>
    <w:rsid w:val="00D860BA"/>
    <w:rsid w:val="00D86CF6"/>
    <w:rsid w:val="00D925B4"/>
    <w:rsid w:val="00D961BE"/>
    <w:rsid w:val="00DC76BC"/>
    <w:rsid w:val="00E30345"/>
    <w:rsid w:val="00E34821"/>
    <w:rsid w:val="00E42786"/>
    <w:rsid w:val="00E82E3F"/>
    <w:rsid w:val="00EC5B72"/>
    <w:rsid w:val="00F261DE"/>
    <w:rsid w:val="00F46752"/>
    <w:rsid w:val="00F65115"/>
    <w:rsid w:val="00F66A72"/>
    <w:rsid w:val="00FD4EB1"/>
    <w:rsid w:val="00FD77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B52C7DA"/>
  <w15:chartTrackingRefBased/>
  <w15:docId w15:val="{A85D366E-F55F-4B06-BB4C-607A89353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sz w:val="24"/>
        <w:szCs w:val="24"/>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11A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23BD"/>
    <w:pPr>
      <w:ind w:left="720"/>
      <w:contextualSpacing/>
    </w:pPr>
  </w:style>
  <w:style w:type="table" w:styleId="TableGrid">
    <w:name w:val="Table Grid"/>
    <w:basedOn w:val="TableNormal"/>
    <w:uiPriority w:val="59"/>
    <w:rsid w:val="00150923"/>
    <w:pPr>
      <w:spacing w:after="0" w:line="240" w:lineRule="auto"/>
    </w:pPr>
    <w:rPr>
      <w:rFonts w:ascii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Reference">
    <w:name w:val="Intense Reference"/>
    <w:basedOn w:val="DefaultParagraphFont"/>
    <w:uiPriority w:val="32"/>
    <w:qFormat/>
    <w:rsid w:val="008338A9"/>
    <w:rPr>
      <w:b/>
      <w:bCs/>
      <w:smallCaps/>
      <w:color w:val="F37245" w:themeColor="accent1"/>
      <w:spacing w:val="5"/>
    </w:rPr>
  </w:style>
  <w:style w:type="character" w:styleId="BookTitle">
    <w:name w:val="Book Title"/>
    <w:basedOn w:val="DefaultParagraphFont"/>
    <w:uiPriority w:val="33"/>
    <w:qFormat/>
    <w:rsid w:val="008338A9"/>
    <w:rPr>
      <w:b/>
      <w:bCs/>
      <w:i/>
      <w:iCs/>
      <w:spacing w:val="5"/>
    </w:rPr>
  </w:style>
  <w:style w:type="character" w:styleId="SubtleReference">
    <w:name w:val="Subtle Reference"/>
    <w:basedOn w:val="DefaultParagraphFont"/>
    <w:uiPriority w:val="31"/>
    <w:qFormat/>
    <w:rsid w:val="008338A9"/>
    <w:rPr>
      <w:smallCaps/>
      <w:color w:val="5A5A5A" w:themeColor="text1" w:themeTint="A5"/>
    </w:rPr>
  </w:style>
  <w:style w:type="paragraph" w:styleId="NoSpacing">
    <w:name w:val="No Spacing"/>
    <w:uiPriority w:val="1"/>
    <w:qFormat/>
    <w:rsid w:val="008338A9"/>
    <w:pPr>
      <w:spacing w:after="0" w:line="240" w:lineRule="auto"/>
    </w:pPr>
  </w:style>
  <w:style w:type="paragraph" w:styleId="Header">
    <w:name w:val="header"/>
    <w:basedOn w:val="Normal"/>
    <w:link w:val="HeaderChar"/>
    <w:uiPriority w:val="99"/>
    <w:unhideWhenUsed/>
    <w:rsid w:val="002300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001A"/>
  </w:style>
  <w:style w:type="paragraph" w:styleId="Footer">
    <w:name w:val="footer"/>
    <w:basedOn w:val="Normal"/>
    <w:link w:val="FooterChar"/>
    <w:uiPriority w:val="99"/>
    <w:unhideWhenUsed/>
    <w:rsid w:val="002300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001A"/>
  </w:style>
  <w:style w:type="character" w:customStyle="1" w:styleId="fontstyle01">
    <w:name w:val="fontstyle01"/>
    <w:basedOn w:val="DefaultParagraphFont"/>
    <w:rsid w:val="00C017C8"/>
    <w:rPr>
      <w:rFonts w:ascii="RobotoSlab-Regular" w:hAnsi="RobotoSlab-Regular" w:hint="default"/>
      <w:b w:val="0"/>
      <w:bCs w:val="0"/>
      <w:i w:val="0"/>
      <w:iCs w:val="0"/>
      <w:color w:val="3F3777"/>
      <w:sz w:val="22"/>
      <w:szCs w:val="22"/>
    </w:rPr>
  </w:style>
  <w:style w:type="paragraph" w:styleId="BalloonText">
    <w:name w:val="Balloon Text"/>
    <w:basedOn w:val="Normal"/>
    <w:link w:val="BalloonTextChar"/>
    <w:uiPriority w:val="99"/>
    <w:semiHidden/>
    <w:unhideWhenUsed/>
    <w:rsid w:val="000171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71D5"/>
    <w:rPr>
      <w:rFonts w:ascii="Segoe UI" w:hAnsi="Segoe UI" w:cs="Segoe UI"/>
      <w:sz w:val="18"/>
      <w:szCs w:val="18"/>
    </w:rPr>
  </w:style>
  <w:style w:type="paragraph" w:styleId="Revision">
    <w:name w:val="Revision"/>
    <w:hidden/>
    <w:uiPriority w:val="99"/>
    <w:semiHidden/>
    <w:rsid w:val="000171D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SeeAbility">
      <a:dk1>
        <a:sysClr val="windowText" lastClr="000000"/>
      </a:dk1>
      <a:lt1>
        <a:sysClr val="window" lastClr="FFFFFF"/>
      </a:lt1>
      <a:dk2>
        <a:srgbClr val="3E3D2D"/>
      </a:dk2>
      <a:lt2>
        <a:srgbClr val="FCB32B"/>
      </a:lt2>
      <a:accent1>
        <a:srgbClr val="F37245"/>
      </a:accent1>
      <a:accent2>
        <a:srgbClr val="FCB32B"/>
      </a:accent2>
      <a:accent3>
        <a:srgbClr val="23272A"/>
      </a:accent3>
      <a:accent4>
        <a:srgbClr val="000000"/>
      </a:accent4>
      <a:accent5>
        <a:srgbClr val="000000"/>
      </a:accent5>
      <a:accent6>
        <a:srgbClr val="000000"/>
      </a:accent6>
      <a:hlink>
        <a:srgbClr val="000000"/>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1224</Words>
  <Characters>6982</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Lab Ltd</Company>
  <LinksUpToDate>false</LinksUpToDate>
  <CharactersWithSpaces>8190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Elwell</dc:creator>
  <cp:keywords/>
  <dc:description/>
  <cp:lastModifiedBy>Farah Munir</cp:lastModifiedBy>
  <cp:revision>2</cp:revision>
  <cp:lastPrinted>2020-09-25T07:45:00Z</cp:lastPrinted>
  <dcterms:created xsi:type="dcterms:W3CDTF">2022-05-19T14:53:00Z</dcterms:created>
  <dcterms:modified xsi:type="dcterms:W3CDTF">2022-05-19T14:53:00Z</dcterms:modified>
</cp:coreProperties>
</file>