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6721"/>
      </w:tblGrid>
      <w:tr w:rsidR="008C67AD" w:rsidRPr="002D0BB5" w14:paraId="071720CF" w14:textId="77777777" w:rsidTr="002731A2">
        <w:trPr>
          <w:trHeight w:val="492"/>
        </w:trPr>
        <w:tc>
          <w:tcPr>
            <w:tcW w:w="2268"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184A90A2" w14:textId="755DE173" w:rsidR="008C67AD" w:rsidRPr="002D0BB5" w:rsidRDefault="008C67AD" w:rsidP="008C67AD">
            <w:pPr>
              <w:rPr>
                <w:rFonts w:ascii="Verdana" w:hAnsi="Verdana" w:cs="Arial"/>
                <w:b/>
                <w:color w:val="FFFFFF" w:themeColor="background1"/>
              </w:rPr>
            </w:pPr>
            <w:r w:rsidRPr="002D0BB5">
              <w:rPr>
                <w:rFonts w:ascii="Verdana" w:hAnsi="Verdana" w:cs="Arial"/>
                <w:b/>
                <w:color w:val="FFFFFF" w:themeColor="background1"/>
              </w:rPr>
              <w:t>Job Title</w:t>
            </w:r>
          </w:p>
        </w:tc>
        <w:tc>
          <w:tcPr>
            <w:tcW w:w="6804" w:type="dxa"/>
            <w:tcBorders>
              <w:top w:val="single" w:sz="18" w:space="0" w:color="23272A"/>
              <w:left w:val="single" w:sz="18" w:space="0" w:color="23272A"/>
              <w:bottom w:val="single" w:sz="18" w:space="0" w:color="23272A"/>
              <w:right w:val="single" w:sz="18" w:space="0" w:color="23272A"/>
            </w:tcBorders>
            <w:vAlign w:val="center"/>
          </w:tcPr>
          <w:p w14:paraId="7F9B624D" w14:textId="557C1000" w:rsidR="008C67AD" w:rsidRPr="002D0BB5" w:rsidRDefault="00A77F25" w:rsidP="008C67AD">
            <w:pPr>
              <w:rPr>
                <w:rFonts w:ascii="Verdana" w:hAnsi="Verdana" w:cs="Arial"/>
              </w:rPr>
            </w:pPr>
            <w:r>
              <w:rPr>
                <w:rFonts w:ascii="Verdana" w:hAnsi="Verdana" w:cs="Arial"/>
              </w:rPr>
              <w:t>Apprentice Vision Rehabilitation Specialist</w:t>
            </w:r>
          </w:p>
        </w:tc>
      </w:tr>
      <w:tr w:rsidR="008C67AD" w:rsidRPr="002D0BB5" w14:paraId="431DD323" w14:textId="77777777" w:rsidTr="002731A2">
        <w:trPr>
          <w:trHeight w:val="528"/>
        </w:trPr>
        <w:tc>
          <w:tcPr>
            <w:tcW w:w="2268"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1D5249FE" w14:textId="77777777" w:rsidR="008C67AD" w:rsidRPr="002D0BB5" w:rsidRDefault="008C67AD" w:rsidP="008C67AD">
            <w:pPr>
              <w:rPr>
                <w:rFonts w:ascii="Verdana" w:hAnsi="Verdana" w:cs="Arial"/>
                <w:b/>
                <w:color w:val="E87556"/>
              </w:rPr>
            </w:pPr>
            <w:r w:rsidRPr="002D0BB5">
              <w:rPr>
                <w:rFonts w:ascii="Verdana" w:hAnsi="Verdana" w:cs="Arial"/>
                <w:b/>
                <w:color w:val="FFFFFF" w:themeColor="background1"/>
              </w:rPr>
              <w:t>Responsible to</w:t>
            </w:r>
          </w:p>
        </w:tc>
        <w:tc>
          <w:tcPr>
            <w:tcW w:w="6804" w:type="dxa"/>
            <w:tcBorders>
              <w:top w:val="single" w:sz="18" w:space="0" w:color="23272A"/>
              <w:left w:val="single" w:sz="18" w:space="0" w:color="23272A"/>
              <w:bottom w:val="single" w:sz="18" w:space="0" w:color="23272A"/>
              <w:right w:val="single" w:sz="18" w:space="0" w:color="23272A"/>
            </w:tcBorders>
            <w:vAlign w:val="center"/>
          </w:tcPr>
          <w:p w14:paraId="78ED4FDD" w14:textId="092069D6" w:rsidR="008C67AD" w:rsidRPr="002D0BB5" w:rsidRDefault="00A77F25" w:rsidP="008C67AD">
            <w:pPr>
              <w:rPr>
                <w:rFonts w:ascii="Verdana" w:hAnsi="Verdana" w:cs="Arial"/>
              </w:rPr>
            </w:pPr>
            <w:r>
              <w:rPr>
                <w:rFonts w:ascii="Verdana" w:hAnsi="Verdana"/>
              </w:rPr>
              <w:t xml:space="preserve">Lead Vision Rehabilitation Specialist </w:t>
            </w:r>
          </w:p>
        </w:tc>
      </w:tr>
      <w:tr w:rsidR="008C67AD" w:rsidRPr="002D0BB5" w14:paraId="2E484965" w14:textId="77777777" w:rsidTr="002731A2">
        <w:trPr>
          <w:trHeight w:val="578"/>
        </w:trPr>
        <w:tc>
          <w:tcPr>
            <w:tcW w:w="2268"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6A39B74F" w14:textId="77777777" w:rsidR="008C67AD" w:rsidRPr="002D0BB5" w:rsidRDefault="008C67AD" w:rsidP="008C67AD">
            <w:pPr>
              <w:rPr>
                <w:rFonts w:ascii="Verdana" w:hAnsi="Verdana" w:cs="Arial"/>
                <w:b/>
                <w:color w:val="FFFFFF" w:themeColor="background1"/>
              </w:rPr>
            </w:pPr>
            <w:r w:rsidRPr="002D0BB5">
              <w:rPr>
                <w:rFonts w:ascii="Verdana" w:hAnsi="Verdana" w:cs="Arial"/>
                <w:b/>
                <w:color w:val="FFFFFF" w:themeColor="background1"/>
              </w:rPr>
              <w:t>Responsible for</w:t>
            </w:r>
          </w:p>
        </w:tc>
        <w:tc>
          <w:tcPr>
            <w:tcW w:w="6804" w:type="dxa"/>
            <w:tcBorders>
              <w:top w:val="single" w:sz="18" w:space="0" w:color="23272A"/>
              <w:left w:val="single" w:sz="18" w:space="0" w:color="23272A"/>
              <w:bottom w:val="single" w:sz="18" w:space="0" w:color="23272A"/>
              <w:right w:val="single" w:sz="18" w:space="0" w:color="23272A"/>
            </w:tcBorders>
            <w:vAlign w:val="center"/>
          </w:tcPr>
          <w:p w14:paraId="433A4A7C" w14:textId="762FB421" w:rsidR="008C67AD" w:rsidRPr="002D0BB5" w:rsidRDefault="00A77F25" w:rsidP="008C67AD">
            <w:pPr>
              <w:rPr>
                <w:rFonts w:ascii="Verdana" w:hAnsi="Verdana" w:cs="Arial"/>
              </w:rPr>
            </w:pPr>
            <w:r>
              <w:rPr>
                <w:rFonts w:ascii="Verdana" w:hAnsi="Verdana" w:cs="Arial"/>
              </w:rPr>
              <w:t xml:space="preserve">Vision </w:t>
            </w:r>
            <w:r w:rsidR="00160821">
              <w:rPr>
                <w:rFonts w:ascii="Verdana" w:hAnsi="Verdana" w:cs="Arial"/>
              </w:rPr>
              <w:t>R</w:t>
            </w:r>
            <w:r>
              <w:rPr>
                <w:rFonts w:ascii="Verdana" w:hAnsi="Verdana" w:cs="Arial"/>
              </w:rPr>
              <w:t xml:space="preserve">ehabilitation </w:t>
            </w:r>
            <w:r w:rsidR="006438B6">
              <w:rPr>
                <w:rFonts w:ascii="Verdana" w:hAnsi="Verdana" w:cs="Arial"/>
              </w:rPr>
              <w:t>Team input</w:t>
            </w:r>
            <w:r>
              <w:rPr>
                <w:rFonts w:ascii="Verdana" w:hAnsi="Verdana" w:cs="Arial"/>
              </w:rPr>
              <w:t xml:space="preserve"> in Surrey and Kent</w:t>
            </w:r>
          </w:p>
        </w:tc>
      </w:tr>
    </w:tbl>
    <w:p w14:paraId="7545ABE2" w14:textId="254DFEC0" w:rsidR="00FA1CE8" w:rsidRPr="002D0BB5" w:rsidRDefault="00F67314" w:rsidP="000D611D">
      <w:pPr>
        <w:pStyle w:val="Heading1"/>
        <w:rPr>
          <w:rFonts w:ascii="Verdana" w:hAnsi="Verdana" w:cs="Arial"/>
          <w:sz w:val="22"/>
          <w:szCs w:val="22"/>
        </w:rPr>
      </w:pPr>
      <w:r w:rsidRPr="002D0BB5">
        <w:rPr>
          <w:rFonts w:ascii="Verdana" w:hAnsi="Verdana" w:cs="Arial"/>
          <w:sz w:val="22"/>
          <w:szCs w:val="22"/>
        </w:rPr>
        <w:br/>
      </w:r>
    </w:p>
    <w:tbl>
      <w:tblPr>
        <w:tblStyle w:val="TableGrid"/>
        <w:tblW w:w="0" w:type="auto"/>
        <w:shd w:val="clear" w:color="auto" w:fill="404040" w:themeFill="text1" w:themeFillTint="BF"/>
        <w:tblLook w:val="04A0" w:firstRow="1" w:lastRow="0" w:firstColumn="1" w:lastColumn="0" w:noHBand="0" w:noVBand="1"/>
      </w:tblPr>
      <w:tblGrid>
        <w:gridCol w:w="8980"/>
      </w:tblGrid>
      <w:tr w:rsidR="00CB162C" w:rsidRPr="002D0BB5" w14:paraId="25666768" w14:textId="77777777" w:rsidTr="00294170">
        <w:trPr>
          <w:trHeight w:val="742"/>
        </w:trPr>
        <w:tc>
          <w:tcPr>
            <w:tcW w:w="9242" w:type="dxa"/>
            <w:tcBorders>
              <w:top w:val="single" w:sz="18" w:space="0" w:color="23272A"/>
              <w:left w:val="single" w:sz="18" w:space="0" w:color="23272A"/>
              <w:bottom w:val="single" w:sz="18" w:space="0" w:color="23272A"/>
              <w:right w:val="single" w:sz="18" w:space="0" w:color="23272A"/>
            </w:tcBorders>
            <w:shd w:val="clear" w:color="auto" w:fill="F37245"/>
            <w:vAlign w:val="center"/>
          </w:tcPr>
          <w:p w14:paraId="713550B7" w14:textId="6600B2CA" w:rsidR="00367043" w:rsidRPr="002D0BB5" w:rsidRDefault="00294170" w:rsidP="00F67314">
            <w:pPr>
              <w:rPr>
                <w:rFonts w:ascii="Verdana" w:hAnsi="Verdana" w:cs="Arial"/>
                <w:b/>
                <w:color w:val="E36C0A" w:themeColor="accent6" w:themeShade="BF"/>
              </w:rPr>
            </w:pPr>
            <w:r>
              <w:rPr>
                <w:rFonts w:ascii="Verdana" w:hAnsi="Verdana" w:cs="Arial"/>
                <w:b/>
                <w:color w:val="FFFFFF" w:themeColor="background1"/>
              </w:rPr>
              <w:t>Your Role</w:t>
            </w:r>
          </w:p>
        </w:tc>
      </w:tr>
      <w:tr w:rsidR="00367043" w:rsidRPr="002D0BB5" w14:paraId="39E82F8E" w14:textId="77777777" w:rsidTr="00FD4748">
        <w:trPr>
          <w:trHeight w:val="822"/>
        </w:trPr>
        <w:tc>
          <w:tcPr>
            <w:tcW w:w="9242" w:type="dxa"/>
            <w:tcBorders>
              <w:top w:val="single" w:sz="18" w:space="0" w:color="23272A"/>
              <w:left w:val="single" w:sz="18" w:space="0" w:color="23272A"/>
              <w:bottom w:val="single" w:sz="18" w:space="0" w:color="23272A"/>
              <w:right w:val="single" w:sz="18" w:space="0" w:color="23272A"/>
            </w:tcBorders>
            <w:shd w:val="clear" w:color="auto" w:fill="FFFFFF" w:themeFill="background1"/>
          </w:tcPr>
          <w:p w14:paraId="28F3A9AD" w14:textId="2D4C4C8C" w:rsidR="00EA599D" w:rsidRPr="00F97258" w:rsidRDefault="00B56F9F" w:rsidP="00D3256E">
            <w:pPr>
              <w:rPr>
                <w:rFonts w:ascii="Verdana" w:hAnsi="Verdana"/>
              </w:rPr>
            </w:pPr>
            <w:r w:rsidRPr="00F97258">
              <w:rPr>
                <w:rFonts w:ascii="Verdana" w:hAnsi="Verdana"/>
              </w:rPr>
              <w:t>The</w:t>
            </w:r>
            <w:r w:rsidR="00DA68EE" w:rsidRPr="00F97258">
              <w:rPr>
                <w:rFonts w:ascii="Verdana" w:hAnsi="Verdana"/>
              </w:rPr>
              <w:t xml:space="preserve"> Apprentice Vision Rehabilitation Specialist (</w:t>
            </w:r>
            <w:r w:rsidRPr="00F97258">
              <w:rPr>
                <w:rFonts w:ascii="Verdana" w:hAnsi="Verdana"/>
              </w:rPr>
              <w:t>A</w:t>
            </w:r>
            <w:r w:rsidR="00DA68EE" w:rsidRPr="00F97258">
              <w:rPr>
                <w:rFonts w:ascii="Verdana" w:hAnsi="Verdana"/>
              </w:rPr>
              <w:t>VRS)</w:t>
            </w:r>
            <w:r w:rsidR="00D13D55" w:rsidRPr="00F97258">
              <w:rPr>
                <w:rFonts w:ascii="Verdana" w:hAnsi="Verdana"/>
              </w:rPr>
              <w:t xml:space="preserve"> support people with a visual impairment</w:t>
            </w:r>
            <w:r w:rsidR="007A4081" w:rsidRPr="00F97258">
              <w:rPr>
                <w:rFonts w:ascii="Verdana" w:hAnsi="Verdana"/>
              </w:rPr>
              <w:t xml:space="preserve">, enabling, and empowering them to </w:t>
            </w:r>
            <w:r w:rsidR="00C05F77" w:rsidRPr="00F97258">
              <w:rPr>
                <w:rFonts w:ascii="Verdana" w:hAnsi="Verdana"/>
              </w:rPr>
              <w:t>maximise opportunities to benefi</w:t>
            </w:r>
            <w:r w:rsidR="00587371" w:rsidRPr="00F97258">
              <w:rPr>
                <w:rFonts w:ascii="Verdana" w:hAnsi="Verdana"/>
              </w:rPr>
              <w:t>t/improve</w:t>
            </w:r>
            <w:r w:rsidR="00C05F77" w:rsidRPr="00F97258">
              <w:rPr>
                <w:rFonts w:ascii="Verdana" w:hAnsi="Verdana"/>
              </w:rPr>
              <w:t xml:space="preserve"> their quality of life.</w:t>
            </w:r>
          </w:p>
          <w:p w14:paraId="322D9BDD" w14:textId="24A3A900" w:rsidR="00F67314" w:rsidRPr="00F97258" w:rsidRDefault="00DA68EE" w:rsidP="00D3256E">
            <w:pPr>
              <w:rPr>
                <w:rFonts w:ascii="Verdana" w:hAnsi="Verdana"/>
              </w:rPr>
            </w:pPr>
            <w:r w:rsidRPr="00F97258">
              <w:rPr>
                <w:rFonts w:ascii="Verdana" w:hAnsi="Verdana"/>
              </w:rPr>
              <w:t xml:space="preserve"> </w:t>
            </w:r>
          </w:p>
          <w:p w14:paraId="1AC12F13" w14:textId="15978BB6" w:rsidR="00EC05E6" w:rsidRPr="00F97258" w:rsidRDefault="00EC05E6" w:rsidP="00D3256E">
            <w:pPr>
              <w:rPr>
                <w:rFonts w:ascii="Verdana" w:hAnsi="Verdana" w:cs="Tahoma"/>
                <w:iCs/>
              </w:rPr>
            </w:pPr>
            <w:r w:rsidRPr="00F97258">
              <w:rPr>
                <w:rFonts w:ascii="Verdana" w:hAnsi="Verdana" w:cs="Tahoma"/>
                <w:iCs/>
              </w:rPr>
              <w:t>Th</w:t>
            </w:r>
            <w:r w:rsidR="0082379F" w:rsidRPr="00F97258">
              <w:rPr>
                <w:rFonts w:ascii="Verdana" w:hAnsi="Verdana" w:cs="Tahoma"/>
                <w:iCs/>
              </w:rPr>
              <w:t>rough personalisation</w:t>
            </w:r>
            <w:r w:rsidR="003A1ACA" w:rsidRPr="00F97258">
              <w:rPr>
                <w:rFonts w:ascii="Verdana" w:hAnsi="Verdana" w:cs="Tahoma"/>
                <w:iCs/>
              </w:rPr>
              <w:t>,</w:t>
            </w:r>
            <w:r w:rsidR="0082379F" w:rsidRPr="00F97258">
              <w:rPr>
                <w:rFonts w:ascii="Verdana" w:hAnsi="Verdana" w:cs="Tahoma"/>
                <w:iCs/>
              </w:rPr>
              <w:t xml:space="preserve"> the</w:t>
            </w:r>
            <w:r w:rsidRPr="00F97258">
              <w:rPr>
                <w:rFonts w:ascii="Verdana" w:hAnsi="Verdana" w:cs="Tahoma"/>
                <w:iCs/>
              </w:rPr>
              <w:t xml:space="preserve"> apprentice will </w:t>
            </w:r>
            <w:r w:rsidR="0082379F" w:rsidRPr="00F97258">
              <w:rPr>
                <w:rFonts w:ascii="Verdana" w:hAnsi="Verdana" w:cs="Tahoma"/>
                <w:iCs/>
              </w:rPr>
              <w:t>learn to provide</w:t>
            </w:r>
            <w:r w:rsidR="003E324C" w:rsidRPr="00F97258">
              <w:rPr>
                <w:rFonts w:ascii="Verdana" w:hAnsi="Verdana" w:cs="Tahoma"/>
                <w:iCs/>
              </w:rPr>
              <w:t xml:space="preserve"> </w:t>
            </w:r>
            <w:r w:rsidR="004967A5" w:rsidRPr="00F97258">
              <w:rPr>
                <w:rFonts w:ascii="Verdana" w:hAnsi="Verdana" w:cs="Tahoma"/>
                <w:iCs/>
              </w:rPr>
              <w:t xml:space="preserve">specialist </w:t>
            </w:r>
            <w:r w:rsidR="00692F8D" w:rsidRPr="00F97258">
              <w:rPr>
                <w:rFonts w:ascii="Verdana" w:hAnsi="Verdana" w:cs="Tahoma"/>
                <w:iCs/>
              </w:rPr>
              <w:t xml:space="preserve">holistic </w:t>
            </w:r>
            <w:r w:rsidRPr="00F97258">
              <w:rPr>
                <w:rFonts w:ascii="Verdana" w:hAnsi="Verdana" w:cs="Tahoma"/>
                <w:iCs/>
              </w:rPr>
              <w:t>assessment</w:t>
            </w:r>
            <w:r w:rsidR="003E324C" w:rsidRPr="00F97258">
              <w:rPr>
                <w:rFonts w:ascii="Verdana" w:hAnsi="Verdana" w:cs="Tahoma"/>
                <w:iCs/>
              </w:rPr>
              <w:t>s</w:t>
            </w:r>
            <w:r w:rsidR="00680E4B" w:rsidRPr="00F97258">
              <w:rPr>
                <w:rFonts w:ascii="Verdana" w:hAnsi="Verdana" w:cs="Tahoma"/>
                <w:iCs/>
              </w:rPr>
              <w:t xml:space="preserve"> </w:t>
            </w:r>
            <w:r w:rsidR="004967A5" w:rsidRPr="00F97258">
              <w:rPr>
                <w:rFonts w:ascii="Verdana" w:hAnsi="Verdana" w:cs="Tahoma"/>
                <w:iCs/>
              </w:rPr>
              <w:t>to</w:t>
            </w:r>
            <w:r w:rsidR="005F3BA7" w:rsidRPr="00F97258">
              <w:rPr>
                <w:rFonts w:ascii="Verdana" w:hAnsi="Verdana" w:cs="Tahoma"/>
                <w:iCs/>
              </w:rPr>
              <w:t xml:space="preserve"> the </w:t>
            </w:r>
            <w:r w:rsidRPr="00F97258">
              <w:rPr>
                <w:rFonts w:ascii="Verdana" w:hAnsi="Verdana" w:cs="Tahoma"/>
                <w:iCs/>
              </w:rPr>
              <w:t xml:space="preserve">people </w:t>
            </w:r>
            <w:r w:rsidR="003E324C" w:rsidRPr="00F97258">
              <w:rPr>
                <w:rFonts w:ascii="Verdana" w:hAnsi="Verdana" w:cs="Tahoma"/>
                <w:iCs/>
              </w:rPr>
              <w:t>we</w:t>
            </w:r>
            <w:r w:rsidRPr="00F97258">
              <w:rPr>
                <w:rFonts w:ascii="Verdana" w:hAnsi="Verdana" w:cs="Tahoma"/>
                <w:iCs/>
              </w:rPr>
              <w:t xml:space="preserve"> support, </w:t>
            </w:r>
            <w:r w:rsidR="00975ACF" w:rsidRPr="00F97258">
              <w:rPr>
                <w:rFonts w:ascii="Verdana" w:hAnsi="Verdana" w:cs="Tahoma"/>
                <w:iCs/>
              </w:rPr>
              <w:t>delivering</w:t>
            </w:r>
            <w:r w:rsidRPr="00F97258">
              <w:rPr>
                <w:rFonts w:ascii="Verdana" w:hAnsi="Verdana" w:cs="Tahoma"/>
                <w:iCs/>
              </w:rPr>
              <w:t xml:space="preserve"> individually tailored rehabilitation programs based upon assessment </w:t>
            </w:r>
            <w:r w:rsidR="0071346C" w:rsidRPr="00F97258">
              <w:rPr>
                <w:rFonts w:ascii="Verdana" w:hAnsi="Verdana" w:cs="Tahoma"/>
                <w:iCs/>
              </w:rPr>
              <w:t>outcomes</w:t>
            </w:r>
            <w:r w:rsidR="007F2429" w:rsidRPr="00F97258">
              <w:rPr>
                <w:rFonts w:ascii="Verdana" w:hAnsi="Verdana" w:cs="Tahoma"/>
                <w:iCs/>
              </w:rPr>
              <w:t xml:space="preserve">. </w:t>
            </w:r>
            <w:r w:rsidR="00C0272A" w:rsidRPr="00F97258">
              <w:rPr>
                <w:rFonts w:ascii="Verdana" w:hAnsi="Verdana" w:cs="Tahoma"/>
                <w:iCs/>
              </w:rPr>
              <w:t xml:space="preserve">To </w:t>
            </w:r>
            <w:r w:rsidR="002A70CC" w:rsidRPr="00F97258">
              <w:rPr>
                <w:rFonts w:ascii="Verdana" w:hAnsi="Verdana" w:cs="Tahoma"/>
                <w:iCs/>
              </w:rPr>
              <w:t xml:space="preserve">also </w:t>
            </w:r>
            <w:r w:rsidR="00C0272A" w:rsidRPr="00F97258">
              <w:rPr>
                <w:rFonts w:ascii="Verdana" w:hAnsi="Verdana" w:cs="Tahoma"/>
                <w:iCs/>
              </w:rPr>
              <w:t>p</w:t>
            </w:r>
            <w:r w:rsidR="007F2429" w:rsidRPr="00F97258">
              <w:rPr>
                <w:rFonts w:ascii="Verdana" w:hAnsi="Verdana"/>
              </w:rPr>
              <w:t>rovid</w:t>
            </w:r>
            <w:r w:rsidR="00C0272A" w:rsidRPr="00F97258">
              <w:rPr>
                <w:rFonts w:ascii="Verdana" w:hAnsi="Verdana"/>
              </w:rPr>
              <w:t>e</w:t>
            </w:r>
            <w:r w:rsidR="007F2429" w:rsidRPr="00F97258">
              <w:rPr>
                <w:rFonts w:ascii="Verdana" w:hAnsi="Verdana"/>
              </w:rPr>
              <w:t xml:space="preserve"> a range of </w:t>
            </w:r>
            <w:r w:rsidR="00C0272A" w:rsidRPr="00F97258">
              <w:rPr>
                <w:rFonts w:ascii="Verdana" w:hAnsi="Verdana"/>
              </w:rPr>
              <w:t xml:space="preserve">rehabilitative </w:t>
            </w:r>
            <w:r w:rsidR="007F2429" w:rsidRPr="00F97258">
              <w:rPr>
                <w:rFonts w:ascii="Verdana" w:hAnsi="Verdana"/>
              </w:rPr>
              <w:t>services</w:t>
            </w:r>
            <w:r w:rsidR="00C0272A" w:rsidRPr="00F97258">
              <w:rPr>
                <w:rFonts w:ascii="Verdana" w:hAnsi="Verdana"/>
              </w:rPr>
              <w:t xml:space="preserve"> to </w:t>
            </w:r>
            <w:r w:rsidR="002A70CC" w:rsidRPr="00F97258">
              <w:rPr>
                <w:rFonts w:ascii="Verdana" w:hAnsi="Verdana"/>
              </w:rPr>
              <w:t xml:space="preserve">people with a visual impairment </w:t>
            </w:r>
            <w:r w:rsidR="00C0272A" w:rsidRPr="00F97258">
              <w:rPr>
                <w:rFonts w:ascii="Verdana" w:hAnsi="Verdana"/>
              </w:rPr>
              <w:t>and thei</w:t>
            </w:r>
            <w:r w:rsidR="00266FE4" w:rsidRPr="00F97258">
              <w:rPr>
                <w:rFonts w:ascii="Verdana" w:hAnsi="Verdana"/>
              </w:rPr>
              <w:t>r support</w:t>
            </w:r>
            <w:r w:rsidR="00C0272A" w:rsidRPr="00F97258">
              <w:rPr>
                <w:rFonts w:ascii="Verdana" w:hAnsi="Verdana"/>
              </w:rPr>
              <w:t xml:space="preserve"> teams</w:t>
            </w:r>
            <w:r w:rsidR="00266FE4" w:rsidRPr="00F97258">
              <w:rPr>
                <w:rFonts w:ascii="Verdana" w:hAnsi="Verdana"/>
              </w:rPr>
              <w:t xml:space="preserve">/families </w:t>
            </w:r>
            <w:r w:rsidR="0083579C" w:rsidRPr="00F97258">
              <w:rPr>
                <w:rFonts w:ascii="Verdana" w:hAnsi="Verdana" w:cs="Tahoma"/>
                <w:iCs/>
              </w:rPr>
              <w:t>to</w:t>
            </w:r>
            <w:r w:rsidRPr="00F97258">
              <w:rPr>
                <w:rFonts w:ascii="Verdana" w:hAnsi="Verdana" w:cs="Tahoma"/>
                <w:iCs/>
              </w:rPr>
              <w:t xml:space="preserve"> maximise independence</w:t>
            </w:r>
            <w:r w:rsidR="0083579C" w:rsidRPr="00F97258">
              <w:rPr>
                <w:rFonts w:ascii="Verdana" w:hAnsi="Verdana" w:cs="Tahoma"/>
                <w:iCs/>
              </w:rPr>
              <w:t xml:space="preserve"> and wellbeing</w:t>
            </w:r>
            <w:r w:rsidRPr="00F97258">
              <w:rPr>
                <w:rFonts w:ascii="Verdana" w:hAnsi="Verdana" w:cs="Tahoma"/>
                <w:iCs/>
              </w:rPr>
              <w:t xml:space="preserve">. </w:t>
            </w:r>
            <w:r w:rsidR="00975ACF" w:rsidRPr="00F97258">
              <w:rPr>
                <w:rFonts w:ascii="Verdana" w:hAnsi="Verdana" w:cs="Tahoma"/>
                <w:iCs/>
              </w:rPr>
              <w:t>Th</w:t>
            </w:r>
            <w:r w:rsidR="0071346C" w:rsidRPr="00F97258">
              <w:rPr>
                <w:rFonts w:ascii="Verdana" w:hAnsi="Verdana" w:cs="Tahoma"/>
                <w:iCs/>
              </w:rPr>
              <w:t xml:space="preserve">ese outcomes </w:t>
            </w:r>
            <w:r w:rsidR="00975ACF" w:rsidRPr="00F97258">
              <w:rPr>
                <w:rFonts w:ascii="Verdana" w:hAnsi="Verdana" w:cs="Tahoma"/>
                <w:iCs/>
              </w:rPr>
              <w:t xml:space="preserve">will be </w:t>
            </w:r>
            <w:r w:rsidR="00332F4A" w:rsidRPr="00F97258">
              <w:rPr>
                <w:rFonts w:ascii="Verdana" w:hAnsi="Verdana" w:cs="Tahoma"/>
                <w:iCs/>
              </w:rPr>
              <w:t>identified and complete</w:t>
            </w:r>
            <w:r w:rsidR="003A1ACA" w:rsidRPr="00F97258">
              <w:rPr>
                <w:rFonts w:ascii="Verdana" w:hAnsi="Verdana" w:cs="Tahoma"/>
                <w:iCs/>
              </w:rPr>
              <w:t>d</w:t>
            </w:r>
            <w:r w:rsidR="00332F4A" w:rsidRPr="00F97258">
              <w:rPr>
                <w:rFonts w:ascii="Verdana" w:hAnsi="Verdana" w:cs="Tahoma"/>
                <w:iCs/>
              </w:rPr>
              <w:t xml:space="preserve"> </w:t>
            </w:r>
            <w:r w:rsidR="00381958" w:rsidRPr="00F97258">
              <w:rPr>
                <w:rFonts w:ascii="Verdana" w:hAnsi="Verdana" w:cs="Tahoma"/>
                <w:iCs/>
              </w:rPr>
              <w:t>under</w:t>
            </w:r>
            <w:r w:rsidR="00332F4A" w:rsidRPr="00F97258">
              <w:rPr>
                <w:rFonts w:ascii="Verdana" w:hAnsi="Verdana" w:cs="Tahoma"/>
                <w:iCs/>
              </w:rPr>
              <w:t xml:space="preserve"> supervision /</w:t>
            </w:r>
            <w:r w:rsidR="00975ACF" w:rsidRPr="00F97258">
              <w:rPr>
                <w:rFonts w:ascii="Verdana" w:hAnsi="Verdana" w:cs="Tahoma"/>
                <w:iCs/>
              </w:rPr>
              <w:t xml:space="preserve"> guidance </w:t>
            </w:r>
            <w:r w:rsidR="00332F4A" w:rsidRPr="00F97258">
              <w:rPr>
                <w:rFonts w:ascii="Verdana" w:hAnsi="Verdana" w:cs="Tahoma"/>
                <w:iCs/>
              </w:rPr>
              <w:t>from</w:t>
            </w:r>
            <w:r w:rsidR="00975ACF" w:rsidRPr="00F97258">
              <w:rPr>
                <w:rFonts w:ascii="Verdana" w:hAnsi="Verdana" w:cs="Tahoma"/>
                <w:iCs/>
              </w:rPr>
              <w:t xml:space="preserve"> a qualified VRS or </w:t>
            </w:r>
            <w:r w:rsidR="003A1ACA" w:rsidRPr="00F97258">
              <w:rPr>
                <w:rFonts w:ascii="Verdana" w:hAnsi="Verdana" w:cs="Tahoma"/>
                <w:iCs/>
              </w:rPr>
              <w:t xml:space="preserve">the </w:t>
            </w:r>
            <w:r w:rsidR="00975ACF" w:rsidRPr="00F97258">
              <w:rPr>
                <w:rFonts w:ascii="Verdana" w:hAnsi="Verdana" w:cs="Tahoma"/>
                <w:iCs/>
              </w:rPr>
              <w:t>Lead VRS.</w:t>
            </w:r>
          </w:p>
          <w:p w14:paraId="0037B1D1" w14:textId="77777777" w:rsidR="00EC05E6" w:rsidRPr="00F97258" w:rsidRDefault="00EC05E6" w:rsidP="00D3256E">
            <w:pPr>
              <w:rPr>
                <w:rFonts w:ascii="Verdana" w:hAnsi="Verdana" w:cs="Tahoma"/>
                <w:iCs/>
              </w:rPr>
            </w:pPr>
          </w:p>
          <w:p w14:paraId="73AD3E18" w14:textId="49459531" w:rsidR="00EC05E6" w:rsidRPr="00F97258" w:rsidRDefault="00EC05E6" w:rsidP="00D3256E">
            <w:pPr>
              <w:rPr>
                <w:rFonts w:ascii="Verdana" w:hAnsi="Verdana" w:cs="Tahoma"/>
                <w:iCs/>
              </w:rPr>
            </w:pPr>
            <w:r w:rsidRPr="00F97258">
              <w:rPr>
                <w:rFonts w:ascii="Verdana" w:hAnsi="Verdana" w:cs="Tahoma"/>
                <w:iCs/>
              </w:rPr>
              <w:t xml:space="preserve">To enhance the skills and confidence needed to maximise </w:t>
            </w:r>
            <w:r w:rsidR="00F97258" w:rsidRPr="00F97258">
              <w:rPr>
                <w:rFonts w:ascii="Verdana" w:hAnsi="Verdana" w:cs="Tahoma"/>
                <w:iCs/>
              </w:rPr>
              <w:t>people’s</w:t>
            </w:r>
            <w:r w:rsidR="00160821" w:rsidRPr="00F97258">
              <w:rPr>
                <w:rFonts w:ascii="Verdana" w:hAnsi="Verdana" w:cs="Tahoma"/>
                <w:iCs/>
              </w:rPr>
              <w:t xml:space="preserve"> </w:t>
            </w:r>
            <w:r w:rsidRPr="00F97258">
              <w:rPr>
                <w:rFonts w:ascii="Verdana" w:hAnsi="Verdana" w:cs="Tahoma"/>
                <w:iCs/>
              </w:rPr>
              <w:t>independence</w:t>
            </w:r>
            <w:r w:rsidR="00DC57FC" w:rsidRPr="00F97258">
              <w:rPr>
                <w:rFonts w:ascii="Verdana" w:hAnsi="Verdana" w:cs="Tahoma"/>
                <w:iCs/>
              </w:rPr>
              <w:t>,</w:t>
            </w:r>
            <w:r w:rsidRPr="00F97258">
              <w:rPr>
                <w:rFonts w:ascii="Verdana" w:hAnsi="Verdana" w:cs="Tahoma"/>
                <w:iCs/>
              </w:rPr>
              <w:t xml:space="preserve"> whilst being an advocate fo</w:t>
            </w:r>
            <w:r w:rsidR="008976C0" w:rsidRPr="00F97258">
              <w:rPr>
                <w:rFonts w:ascii="Verdana" w:hAnsi="Verdana" w:cs="Tahoma"/>
                <w:iCs/>
              </w:rPr>
              <w:t>r people with a visual impairment</w:t>
            </w:r>
            <w:r w:rsidRPr="00F97258">
              <w:rPr>
                <w:rFonts w:ascii="Verdana" w:hAnsi="Verdana" w:cs="Tahoma"/>
                <w:iCs/>
              </w:rPr>
              <w:t xml:space="preserve">. </w:t>
            </w:r>
          </w:p>
          <w:p w14:paraId="412B6C57" w14:textId="3CFFAA86" w:rsidR="00EC05E6" w:rsidRPr="002D0BB5" w:rsidRDefault="00EC05E6" w:rsidP="00DA68EE">
            <w:pPr>
              <w:rPr>
                <w:rFonts w:ascii="Verdana" w:hAnsi="Verdana"/>
              </w:rPr>
            </w:pPr>
          </w:p>
        </w:tc>
      </w:tr>
      <w:tr w:rsidR="002814AB" w:rsidRPr="002D0BB5" w14:paraId="797D55DF" w14:textId="77777777" w:rsidTr="00294170">
        <w:trPr>
          <w:trHeight w:val="710"/>
        </w:trPr>
        <w:tc>
          <w:tcPr>
            <w:tcW w:w="9242" w:type="dxa"/>
            <w:tcBorders>
              <w:top w:val="single" w:sz="18" w:space="0" w:color="23272A"/>
              <w:left w:val="single" w:sz="24" w:space="0" w:color="23272A"/>
              <w:bottom w:val="single" w:sz="18" w:space="0" w:color="23272A"/>
              <w:right w:val="single" w:sz="18" w:space="0" w:color="23272A"/>
            </w:tcBorders>
            <w:shd w:val="clear" w:color="auto" w:fill="F37245"/>
            <w:vAlign w:val="center"/>
          </w:tcPr>
          <w:p w14:paraId="1B752E49" w14:textId="512220B7" w:rsidR="002814AB" w:rsidRPr="002D0BB5" w:rsidRDefault="00294170" w:rsidP="00A71D83">
            <w:pPr>
              <w:rPr>
                <w:rFonts w:ascii="Verdana" w:hAnsi="Verdana" w:cs="Arial"/>
                <w:b/>
                <w:color w:val="FFFFFF" w:themeColor="background1"/>
              </w:rPr>
            </w:pPr>
            <w:r>
              <w:rPr>
                <w:rFonts w:ascii="Verdana" w:hAnsi="Verdana" w:cs="Arial"/>
                <w:b/>
                <w:color w:val="FFFFFF" w:themeColor="background1"/>
              </w:rPr>
              <w:t>Your responsibilities</w:t>
            </w:r>
          </w:p>
        </w:tc>
      </w:tr>
      <w:tr w:rsidR="00294170" w:rsidRPr="002D0BB5" w14:paraId="4D66ED4E" w14:textId="77777777" w:rsidTr="00294170">
        <w:trPr>
          <w:trHeight w:val="1131"/>
        </w:trPr>
        <w:tc>
          <w:tcPr>
            <w:tcW w:w="9242" w:type="dxa"/>
            <w:tcBorders>
              <w:top w:val="single" w:sz="18" w:space="0" w:color="23272A"/>
              <w:left w:val="single" w:sz="24" w:space="0" w:color="23272A"/>
              <w:bottom w:val="single" w:sz="18" w:space="0" w:color="23272A"/>
              <w:right w:val="single" w:sz="18" w:space="0" w:color="23272A"/>
            </w:tcBorders>
            <w:shd w:val="clear" w:color="auto" w:fill="auto"/>
            <w:vAlign w:val="center"/>
          </w:tcPr>
          <w:p w14:paraId="3E43C9A7" w14:textId="75821689" w:rsidR="008D50CC" w:rsidRPr="003A7923" w:rsidRDefault="008D50CC" w:rsidP="00A71D83">
            <w:pPr>
              <w:rPr>
                <w:rFonts w:ascii="Verdana" w:hAnsi="Verdana" w:cs="Arial"/>
                <w:bCs/>
              </w:rPr>
            </w:pPr>
            <w:r w:rsidRPr="003A7923">
              <w:rPr>
                <w:rFonts w:ascii="Verdana" w:hAnsi="Verdana" w:cs="Arial"/>
                <w:bCs/>
              </w:rPr>
              <w:t xml:space="preserve">All employees are required to carry out other such duties as may </w:t>
            </w:r>
            <w:r w:rsidR="00C4205E" w:rsidRPr="003A7923">
              <w:rPr>
                <w:rFonts w:ascii="Verdana" w:hAnsi="Verdana" w:cs="Arial"/>
                <w:bCs/>
              </w:rPr>
              <w:t>reasonably be required to fulfil their role and support functional and organisational objectives.</w:t>
            </w:r>
          </w:p>
          <w:p w14:paraId="591EDC2E" w14:textId="592A30F6" w:rsidR="00C4205E" w:rsidRPr="003A7923" w:rsidRDefault="00B35AA4" w:rsidP="00A71D83">
            <w:pPr>
              <w:rPr>
                <w:rFonts w:ascii="Verdana" w:hAnsi="Verdana" w:cs="Arial"/>
                <w:bCs/>
              </w:rPr>
            </w:pPr>
            <w:r>
              <w:rPr>
                <w:rFonts w:ascii="Verdana" w:hAnsi="Verdana" w:cs="Arial"/>
                <w:bCs/>
              </w:rPr>
              <w:t xml:space="preserve"> Responsibilities </w:t>
            </w:r>
            <w:r w:rsidR="00CF69A9">
              <w:rPr>
                <w:rFonts w:ascii="Verdana" w:hAnsi="Verdana" w:cs="Arial"/>
                <w:bCs/>
              </w:rPr>
              <w:t>associated with this job role</w:t>
            </w:r>
            <w:r w:rsidR="00C4205E" w:rsidRPr="003A7923">
              <w:rPr>
                <w:rFonts w:ascii="Verdana" w:hAnsi="Verdana" w:cs="Arial"/>
                <w:bCs/>
              </w:rPr>
              <w:t>:</w:t>
            </w:r>
          </w:p>
          <w:p w14:paraId="00D088C3" w14:textId="4C186AAA"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lang w:eastAsia="en-GB"/>
              </w:rPr>
              <w:t xml:space="preserve">Managing your own case load </w:t>
            </w:r>
            <w:r w:rsidR="003458C2" w:rsidRPr="00F11AE7">
              <w:rPr>
                <w:rFonts w:ascii="Verdana" w:eastAsia="Times New Roman" w:hAnsi="Verdana"/>
                <w:lang w:eastAsia="en-GB"/>
              </w:rPr>
              <w:t xml:space="preserve">under </w:t>
            </w:r>
            <w:r w:rsidR="00CF69A9" w:rsidRPr="00F11AE7">
              <w:rPr>
                <w:rFonts w:ascii="Verdana" w:eastAsia="Times New Roman" w:hAnsi="Verdana"/>
                <w:lang w:eastAsia="en-GB"/>
              </w:rPr>
              <w:t xml:space="preserve">the </w:t>
            </w:r>
            <w:r w:rsidR="003458C2" w:rsidRPr="00F11AE7">
              <w:rPr>
                <w:rFonts w:ascii="Verdana" w:eastAsia="Times New Roman" w:hAnsi="Verdana"/>
                <w:lang w:eastAsia="en-GB"/>
              </w:rPr>
              <w:t xml:space="preserve">supervision and guidance from a </w:t>
            </w:r>
            <w:r w:rsidR="00CF69A9" w:rsidRPr="00F11AE7">
              <w:rPr>
                <w:rFonts w:ascii="Verdana" w:eastAsia="Times New Roman" w:hAnsi="Verdana"/>
                <w:lang w:eastAsia="en-GB"/>
              </w:rPr>
              <w:t xml:space="preserve">qualified </w:t>
            </w:r>
            <w:r w:rsidR="003458C2" w:rsidRPr="00F11AE7">
              <w:rPr>
                <w:rFonts w:ascii="Verdana" w:eastAsia="Times New Roman" w:hAnsi="Verdana"/>
                <w:lang w:eastAsia="en-GB"/>
              </w:rPr>
              <w:t xml:space="preserve">VRS or Lead VRS </w:t>
            </w:r>
            <w:r w:rsidRPr="00F11AE7">
              <w:rPr>
                <w:rFonts w:ascii="Verdana" w:eastAsia="Times New Roman" w:hAnsi="Verdana"/>
                <w:lang w:eastAsia="en-GB"/>
              </w:rPr>
              <w:t>in relation to vision rehabilitation input.</w:t>
            </w:r>
          </w:p>
          <w:p w14:paraId="5B1B549D" w14:textId="4AB492F0"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Complete a range of assessments relating to the vision rehabilitative needs of people we support</w:t>
            </w:r>
            <w:r w:rsidR="00AC0D16" w:rsidRPr="00F11AE7">
              <w:rPr>
                <w:rFonts w:ascii="Verdana" w:eastAsia="Times New Roman" w:hAnsi="Verdana" w:cs="Calibri"/>
                <w:lang w:eastAsia="en-GB"/>
              </w:rPr>
              <w:t xml:space="preserve"> </w:t>
            </w:r>
            <w:r w:rsidR="003A3915" w:rsidRPr="00F11AE7">
              <w:rPr>
                <w:rFonts w:ascii="Verdana" w:eastAsia="Times New Roman" w:hAnsi="Verdana" w:cs="Calibri"/>
                <w:lang w:eastAsia="en-GB"/>
              </w:rPr>
              <w:t>with</w:t>
            </w:r>
            <w:r w:rsidR="00AC0D16" w:rsidRPr="00F11AE7">
              <w:rPr>
                <w:rFonts w:ascii="Verdana" w:eastAsia="Times New Roman" w:hAnsi="Verdana" w:cs="Calibri"/>
                <w:lang w:eastAsia="en-GB"/>
              </w:rPr>
              <w:t xml:space="preserve"> guidance and</w:t>
            </w:r>
            <w:r w:rsidR="003A3915" w:rsidRPr="00F11AE7">
              <w:rPr>
                <w:rFonts w:ascii="Verdana" w:eastAsia="Times New Roman" w:hAnsi="Verdana" w:cs="Calibri"/>
                <w:lang w:eastAsia="en-GB"/>
              </w:rPr>
              <w:t>/or</w:t>
            </w:r>
            <w:r w:rsidR="00AC0D16" w:rsidRPr="00F11AE7">
              <w:rPr>
                <w:rFonts w:ascii="Verdana" w:eastAsia="Times New Roman" w:hAnsi="Verdana" w:cs="Calibri"/>
                <w:lang w:eastAsia="en-GB"/>
              </w:rPr>
              <w:t xml:space="preserve"> supervision</w:t>
            </w:r>
            <w:r w:rsidR="003A3915" w:rsidRPr="00F11AE7">
              <w:rPr>
                <w:rFonts w:ascii="Verdana" w:eastAsia="Times New Roman" w:hAnsi="Verdana" w:cs="Calibri"/>
                <w:lang w:eastAsia="en-GB"/>
              </w:rPr>
              <w:t xml:space="preserve"> for a qualified VRS</w:t>
            </w:r>
            <w:r w:rsidR="00AC0D16" w:rsidRPr="00F11AE7">
              <w:rPr>
                <w:rFonts w:ascii="Verdana" w:eastAsia="Times New Roman" w:hAnsi="Verdana" w:cs="Calibri"/>
                <w:lang w:eastAsia="en-GB"/>
              </w:rPr>
              <w:t>.</w:t>
            </w:r>
          </w:p>
          <w:p w14:paraId="4289F895" w14:textId="77777777"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Support SeeAbility's recommendation that everyone with a learning disability should have an eye test at least once a year and assist or provide information, training, and support with regards to this.</w:t>
            </w:r>
          </w:p>
          <w:p w14:paraId="42124080" w14:textId="77777777"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Work closely with the Lead Vision Rehabilitation Specialist, Vision Rehabilitation Team, the wider Eye Care and Vision Team, Positive Behaviour Consultants and NHS services to provide a holistic model of support.</w:t>
            </w:r>
          </w:p>
          <w:p w14:paraId="51413635" w14:textId="67084184"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Ensure, with the wider team, that the people we support have person centred support plans, informed by their visual abilities, needs and</w:t>
            </w:r>
            <w:r w:rsidR="00A6680B" w:rsidRPr="00F11AE7">
              <w:rPr>
                <w:rFonts w:ascii="Verdana" w:eastAsia="Times New Roman" w:hAnsi="Verdana" w:cs="Calibri"/>
                <w:lang w:eastAsia="en-GB"/>
              </w:rPr>
              <w:t xml:space="preserve"> any adaptations</w:t>
            </w:r>
            <w:r w:rsidR="00640516" w:rsidRPr="00F11AE7">
              <w:rPr>
                <w:rFonts w:ascii="Verdana" w:eastAsia="Times New Roman" w:hAnsi="Verdana" w:cs="Calibri"/>
                <w:lang w:eastAsia="en-GB"/>
              </w:rPr>
              <w:t xml:space="preserve"> or </w:t>
            </w:r>
            <w:r w:rsidR="00C073BA" w:rsidRPr="00F11AE7">
              <w:rPr>
                <w:rFonts w:ascii="Verdana" w:eastAsia="Times New Roman" w:hAnsi="Verdana" w:cs="Calibri"/>
                <w:lang w:eastAsia="en-GB"/>
              </w:rPr>
              <w:t>adjustments</w:t>
            </w:r>
            <w:r w:rsidRPr="00F11AE7">
              <w:rPr>
                <w:rFonts w:ascii="Verdana" w:eastAsia="Times New Roman" w:hAnsi="Verdana" w:cs="Calibri"/>
                <w:lang w:eastAsia="en-GB"/>
              </w:rPr>
              <w:t>.</w:t>
            </w:r>
          </w:p>
          <w:p w14:paraId="4DC96293" w14:textId="71CDCC94"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lastRenderedPageBreak/>
              <w:t>Play an active role in ensuring the provision of the rehabilitative needs of everyone SeeAbility supports, working closely with managers the support staff</w:t>
            </w:r>
            <w:r w:rsidR="00BD255B" w:rsidRPr="00F11AE7">
              <w:rPr>
                <w:rFonts w:ascii="Verdana" w:eastAsia="Times New Roman" w:hAnsi="Verdana" w:cs="Calibri"/>
                <w:lang w:eastAsia="en-GB"/>
              </w:rPr>
              <w:t xml:space="preserve"> etc (all Operational staff).</w:t>
            </w:r>
          </w:p>
          <w:p w14:paraId="2F77825B" w14:textId="24DBCE05" w:rsidR="00F11AE7"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 xml:space="preserve">Use initiative in problem </w:t>
            </w:r>
            <w:r w:rsidR="00F54312" w:rsidRPr="00F11AE7">
              <w:rPr>
                <w:rFonts w:ascii="Verdana" w:eastAsia="Times New Roman" w:hAnsi="Verdana" w:cs="Calibri"/>
                <w:lang w:eastAsia="en-GB"/>
              </w:rPr>
              <w:t xml:space="preserve">solving and </w:t>
            </w:r>
            <w:r w:rsidRPr="00F11AE7">
              <w:rPr>
                <w:rFonts w:ascii="Verdana" w:eastAsia="Times New Roman" w:hAnsi="Verdana" w:cs="Calibri"/>
                <w:lang w:eastAsia="en-GB"/>
              </w:rPr>
              <w:t xml:space="preserve">identifying </w:t>
            </w:r>
            <w:r w:rsidR="00F54312" w:rsidRPr="00F11AE7">
              <w:rPr>
                <w:rFonts w:ascii="Verdana" w:eastAsia="Times New Roman" w:hAnsi="Verdana" w:cs="Calibri"/>
                <w:lang w:eastAsia="en-GB"/>
              </w:rPr>
              <w:t xml:space="preserve">potential </w:t>
            </w:r>
            <w:r w:rsidRPr="00F11AE7">
              <w:rPr>
                <w:rFonts w:ascii="Verdana" w:eastAsia="Times New Roman" w:hAnsi="Verdana" w:cs="Calibri"/>
                <w:lang w:eastAsia="en-GB"/>
              </w:rPr>
              <w:t xml:space="preserve">new approaches to maximise </w:t>
            </w:r>
            <w:r w:rsidR="00F97258" w:rsidRPr="00F11AE7">
              <w:rPr>
                <w:rFonts w:ascii="Verdana" w:eastAsia="Times New Roman" w:hAnsi="Verdana" w:cs="Calibri"/>
                <w:lang w:eastAsia="en-GB"/>
              </w:rPr>
              <w:t>people’s</w:t>
            </w:r>
            <w:r w:rsidRPr="00F11AE7">
              <w:rPr>
                <w:rFonts w:ascii="Verdana" w:eastAsia="Times New Roman" w:hAnsi="Verdana" w:cs="Calibri"/>
                <w:lang w:eastAsia="en-GB"/>
              </w:rPr>
              <w:t xml:space="preserve"> potential.</w:t>
            </w:r>
          </w:p>
          <w:p w14:paraId="0288CC3C" w14:textId="77777777"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Monitor and evaluate the rehabilitation elements of the service provided.</w:t>
            </w:r>
          </w:p>
          <w:p w14:paraId="550FC76D" w14:textId="77777777"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Develop effective working relationships with support teams, families/circle of support to ensure best outcomes for people we support.</w:t>
            </w:r>
          </w:p>
          <w:p w14:paraId="59629231" w14:textId="36EC3674" w:rsidR="002E6843" w:rsidRPr="00F11AE7" w:rsidRDefault="00356DB4"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Support the team in d</w:t>
            </w:r>
            <w:r w:rsidR="002E6843" w:rsidRPr="00F11AE7">
              <w:rPr>
                <w:rFonts w:ascii="Verdana" w:eastAsia="Times New Roman" w:hAnsi="Verdana" w:cs="Calibri"/>
                <w:lang w:eastAsia="en-GB"/>
              </w:rPr>
              <w:t>evis</w:t>
            </w:r>
            <w:r w:rsidRPr="00F11AE7">
              <w:rPr>
                <w:rFonts w:ascii="Verdana" w:eastAsia="Times New Roman" w:hAnsi="Verdana" w:cs="Calibri"/>
                <w:lang w:eastAsia="en-GB"/>
              </w:rPr>
              <w:t>ing training packages</w:t>
            </w:r>
            <w:r w:rsidR="00C659ED" w:rsidRPr="00F11AE7">
              <w:rPr>
                <w:rFonts w:ascii="Verdana" w:eastAsia="Times New Roman" w:hAnsi="Verdana" w:cs="Calibri"/>
                <w:lang w:eastAsia="en-GB"/>
              </w:rPr>
              <w:t>. I</w:t>
            </w:r>
            <w:r w:rsidR="002E6843" w:rsidRPr="00F11AE7">
              <w:rPr>
                <w:rFonts w:ascii="Verdana" w:eastAsia="Times New Roman" w:hAnsi="Verdana" w:cs="Calibri"/>
                <w:lang w:eastAsia="en-GB"/>
              </w:rPr>
              <w:t xml:space="preserve">mplement and deliver </w:t>
            </w:r>
            <w:r w:rsidR="00D521E1" w:rsidRPr="00F11AE7">
              <w:rPr>
                <w:rFonts w:ascii="Verdana" w:eastAsia="Times New Roman" w:hAnsi="Verdana" w:cs="Calibri"/>
                <w:lang w:eastAsia="en-GB"/>
              </w:rPr>
              <w:t>these</w:t>
            </w:r>
            <w:r w:rsidR="002E6843" w:rsidRPr="00F11AE7">
              <w:rPr>
                <w:rFonts w:ascii="Verdana" w:eastAsia="Times New Roman" w:hAnsi="Verdana" w:cs="Calibri"/>
                <w:lang w:eastAsia="en-GB"/>
              </w:rPr>
              <w:t xml:space="preserve"> to support staff and other organisational colleagues.</w:t>
            </w:r>
          </w:p>
          <w:p w14:paraId="358F3A5E" w14:textId="77777777" w:rsidR="002E6843" w:rsidRPr="00F11AE7"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Provide information and advice to staff members regarding the rehabilitation requirements of people we support, including attendance at team meetings.</w:t>
            </w:r>
          </w:p>
          <w:p w14:paraId="52BEF673" w14:textId="0CF0085D" w:rsidR="002E6843" w:rsidRPr="00F11AE7" w:rsidRDefault="00B96501"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Develop</w:t>
            </w:r>
            <w:r w:rsidR="002E6843" w:rsidRPr="00F11AE7">
              <w:rPr>
                <w:rFonts w:ascii="Verdana" w:eastAsia="Times New Roman" w:hAnsi="Verdana" w:cs="Calibri"/>
                <w:lang w:eastAsia="en-GB"/>
              </w:rPr>
              <w:t xml:space="preserve"> a high level of professional knowledge of philosophy; practice; relevant documents; research findings and visual impairment aids/adaptations.</w:t>
            </w:r>
          </w:p>
          <w:p w14:paraId="58AD085E" w14:textId="77777777" w:rsidR="00F97258" w:rsidRPr="00F97258" w:rsidRDefault="002E6843" w:rsidP="00F11AE7">
            <w:pPr>
              <w:pStyle w:val="ListParagraph"/>
              <w:numPr>
                <w:ilvl w:val="0"/>
                <w:numId w:val="37"/>
              </w:numPr>
              <w:ind w:left="284"/>
              <w:rPr>
                <w:rFonts w:ascii="Verdana" w:hAnsi="Verdana" w:cs="Arial"/>
                <w:bCs/>
              </w:rPr>
            </w:pPr>
            <w:r w:rsidRPr="00F11AE7">
              <w:rPr>
                <w:rFonts w:ascii="Verdana" w:eastAsia="Times New Roman" w:hAnsi="Verdana" w:cs="Calibri"/>
                <w:lang w:eastAsia="en-GB"/>
              </w:rPr>
              <w:t>Attend / provide information to multi-disciplinary meetings, reviews, to advice on and advocate for, the developmental needs of people we support, including the sensitive understanding of the implications for people with visual loss.</w:t>
            </w:r>
          </w:p>
          <w:p w14:paraId="039D0189" w14:textId="77777777" w:rsidR="00F97258" w:rsidRDefault="0037061C" w:rsidP="00F97258">
            <w:pPr>
              <w:pStyle w:val="ListParagraph"/>
              <w:numPr>
                <w:ilvl w:val="0"/>
                <w:numId w:val="37"/>
              </w:numPr>
              <w:ind w:left="284"/>
              <w:rPr>
                <w:rFonts w:ascii="Verdana" w:hAnsi="Verdana" w:cs="Arial"/>
                <w:bCs/>
              </w:rPr>
            </w:pPr>
            <w:r w:rsidRPr="00F11AE7">
              <w:rPr>
                <w:rFonts w:ascii="Verdana" w:hAnsi="Verdana" w:cs="Arial"/>
                <w:bCs/>
              </w:rPr>
              <w:t>Comply with organisational policies.</w:t>
            </w:r>
          </w:p>
          <w:p w14:paraId="1D0A4BA5" w14:textId="77777777" w:rsidR="00F97258" w:rsidRDefault="0037061C" w:rsidP="00F97258">
            <w:pPr>
              <w:pStyle w:val="ListParagraph"/>
              <w:numPr>
                <w:ilvl w:val="0"/>
                <w:numId w:val="37"/>
              </w:numPr>
              <w:ind w:left="284"/>
              <w:rPr>
                <w:rFonts w:ascii="Verdana" w:hAnsi="Verdana" w:cs="Arial"/>
                <w:bCs/>
              </w:rPr>
            </w:pPr>
            <w:r w:rsidRPr="00F97258">
              <w:rPr>
                <w:rFonts w:ascii="Verdana" w:hAnsi="Verdana" w:cs="Arial"/>
                <w:bCs/>
              </w:rPr>
              <w:t>Promote the Vision and Values of the organisation.</w:t>
            </w:r>
          </w:p>
          <w:p w14:paraId="050EA083" w14:textId="03097641" w:rsidR="0037061C" w:rsidRPr="00F97258" w:rsidRDefault="0037061C" w:rsidP="00F97258">
            <w:pPr>
              <w:pStyle w:val="ListParagraph"/>
              <w:numPr>
                <w:ilvl w:val="0"/>
                <w:numId w:val="37"/>
              </w:numPr>
              <w:ind w:left="284"/>
              <w:rPr>
                <w:rFonts w:ascii="Verdana" w:hAnsi="Verdana" w:cs="Arial"/>
                <w:bCs/>
              </w:rPr>
            </w:pPr>
            <w:r w:rsidRPr="00F97258">
              <w:rPr>
                <w:rFonts w:ascii="Verdana" w:hAnsi="Verdana" w:cs="Arial"/>
                <w:bCs/>
              </w:rPr>
              <w:t>Engage in continuous personal development.</w:t>
            </w:r>
          </w:p>
          <w:p w14:paraId="01E1C59E" w14:textId="375C44A6" w:rsidR="00D2386F" w:rsidRPr="008D50CC" w:rsidRDefault="00D2386F" w:rsidP="0037061C">
            <w:pPr>
              <w:pStyle w:val="ListParagraph"/>
              <w:shd w:val="clear" w:color="auto" w:fill="FFFFFF"/>
              <w:rPr>
                <w:rFonts w:ascii="Verdana" w:hAnsi="Verdana" w:cs="Arial"/>
                <w:b/>
              </w:rPr>
            </w:pPr>
          </w:p>
        </w:tc>
      </w:tr>
    </w:tbl>
    <w:p w14:paraId="68742F48" w14:textId="77777777" w:rsidR="008C67AD" w:rsidRPr="002D0BB5" w:rsidRDefault="008C67AD" w:rsidP="00AC5467">
      <w:pPr>
        <w:spacing w:before="40" w:after="40" w:line="240" w:lineRule="auto"/>
        <w:ind w:right="-108"/>
        <w:rPr>
          <w:rFonts w:ascii="Verdana" w:hAnsi="Verdana" w:cs="Arial"/>
          <w:b/>
          <w:u w:val="single"/>
        </w:rPr>
      </w:pPr>
    </w:p>
    <w:p w14:paraId="1791BC3D" w14:textId="43F7F7CD" w:rsidR="00FA1CE8" w:rsidRPr="002D0BB5" w:rsidRDefault="00570B65" w:rsidP="00AC5467">
      <w:pPr>
        <w:spacing w:before="40" w:after="40" w:line="240" w:lineRule="auto"/>
        <w:ind w:right="-108"/>
        <w:rPr>
          <w:rFonts w:ascii="Verdana" w:hAnsi="Verdana" w:cs="Arial"/>
          <w:b/>
        </w:rPr>
      </w:pPr>
      <w:r w:rsidRPr="002D0BB5">
        <w:rPr>
          <w:rFonts w:ascii="Verdana" w:hAnsi="Verdana" w:cs="Arial"/>
          <w:b/>
        </w:rPr>
        <w:t>Your</w:t>
      </w:r>
      <w:r w:rsidR="00780F8E" w:rsidRPr="002D0BB5">
        <w:rPr>
          <w:rFonts w:ascii="Verdana" w:hAnsi="Verdana" w:cs="Arial"/>
          <w:b/>
        </w:rPr>
        <w:t xml:space="preserve"> knowledge</w:t>
      </w:r>
      <w:r w:rsidR="00AC5467" w:rsidRPr="002D0BB5">
        <w:rPr>
          <w:rFonts w:ascii="Verdana" w:hAnsi="Verdana" w:cs="Arial"/>
          <w:b/>
        </w:rPr>
        <w:t>, experience</w:t>
      </w:r>
      <w:r w:rsidR="00293277" w:rsidRPr="002D0BB5">
        <w:rPr>
          <w:rFonts w:ascii="Verdana" w:hAnsi="Verdana" w:cs="Arial"/>
          <w:b/>
        </w:rPr>
        <w:t>, skills</w:t>
      </w:r>
      <w:r w:rsidR="00AC5467" w:rsidRPr="002D0BB5">
        <w:rPr>
          <w:rFonts w:ascii="Verdana" w:hAnsi="Verdana" w:cs="Arial"/>
          <w:b/>
        </w:rPr>
        <w:t xml:space="preserve"> and</w:t>
      </w:r>
      <w:r w:rsidR="00293277" w:rsidRPr="002D0BB5">
        <w:rPr>
          <w:rFonts w:ascii="Verdana" w:hAnsi="Verdana" w:cs="Arial"/>
          <w:b/>
        </w:rPr>
        <w:t xml:space="preserve"> values</w:t>
      </w:r>
    </w:p>
    <w:p w14:paraId="4CEF1E77" w14:textId="77777777" w:rsidR="00FA1CE8" w:rsidRPr="002D0BB5" w:rsidRDefault="00FA1CE8" w:rsidP="00AC5467">
      <w:pPr>
        <w:spacing w:before="40" w:after="40" w:line="240" w:lineRule="auto"/>
        <w:ind w:right="-108"/>
        <w:rPr>
          <w:rFonts w:ascii="Verdana" w:hAnsi="Verdana" w:cs="Arial"/>
        </w:rPr>
      </w:pPr>
    </w:p>
    <w:tbl>
      <w:tblPr>
        <w:tblStyle w:val="TableGrid"/>
        <w:tblW w:w="0" w:type="auto"/>
        <w:tblInd w:w="-34" w:type="dxa"/>
        <w:tblLook w:val="04A0" w:firstRow="1" w:lastRow="0" w:firstColumn="1" w:lastColumn="0" w:noHBand="0" w:noVBand="1"/>
      </w:tblPr>
      <w:tblGrid>
        <w:gridCol w:w="2120"/>
        <w:gridCol w:w="6894"/>
      </w:tblGrid>
      <w:tr w:rsidR="00293277" w:rsidRPr="002D0BB5" w14:paraId="005CE471" w14:textId="77777777" w:rsidTr="002F7236">
        <w:tc>
          <w:tcPr>
            <w:tcW w:w="2127" w:type="dxa"/>
            <w:tcBorders>
              <w:top w:val="single" w:sz="18" w:space="0" w:color="23272A"/>
              <w:left w:val="single" w:sz="18" w:space="0" w:color="23272A"/>
              <w:bottom w:val="single" w:sz="18" w:space="0" w:color="23272A"/>
              <w:right w:val="single" w:sz="18" w:space="0" w:color="23272A"/>
            </w:tcBorders>
            <w:shd w:val="clear" w:color="auto" w:fill="FCB32B"/>
          </w:tcPr>
          <w:p w14:paraId="46496A4B" w14:textId="77777777" w:rsidR="00293277" w:rsidRPr="002D0BB5" w:rsidRDefault="00293277" w:rsidP="00496312">
            <w:pPr>
              <w:spacing w:before="40" w:after="40"/>
              <w:ind w:right="-108"/>
              <w:rPr>
                <w:rFonts w:ascii="Verdana" w:hAnsi="Verdana" w:cs="Arial"/>
                <w:b/>
              </w:rPr>
            </w:pPr>
            <w:r w:rsidRPr="002D0BB5">
              <w:rPr>
                <w:rFonts w:ascii="Verdana" w:hAnsi="Verdana" w:cs="Arial"/>
                <w:b/>
              </w:rPr>
              <w:t>Knowledge &amp; qualifications</w:t>
            </w:r>
          </w:p>
        </w:tc>
        <w:tc>
          <w:tcPr>
            <w:tcW w:w="7087" w:type="dxa"/>
            <w:tcBorders>
              <w:top w:val="single" w:sz="18" w:space="0" w:color="23272A"/>
              <w:left w:val="single" w:sz="18" w:space="0" w:color="23272A"/>
              <w:bottom w:val="single" w:sz="18" w:space="0" w:color="23272A"/>
              <w:right w:val="single" w:sz="18" w:space="0" w:color="23272A"/>
            </w:tcBorders>
          </w:tcPr>
          <w:p w14:paraId="7BA5B5B1" w14:textId="6F57D319" w:rsidR="000D611D" w:rsidRPr="00F11AE7" w:rsidRDefault="002F2820" w:rsidP="000D611D">
            <w:pPr>
              <w:pStyle w:val="ListParagraph"/>
              <w:numPr>
                <w:ilvl w:val="0"/>
                <w:numId w:val="13"/>
              </w:numPr>
              <w:spacing w:before="40" w:after="40"/>
              <w:ind w:left="316" w:right="-108" w:hanging="263"/>
              <w:rPr>
                <w:rFonts w:ascii="Verdana" w:hAnsi="Verdana" w:cs="Arial"/>
              </w:rPr>
            </w:pPr>
            <w:r w:rsidRPr="00F11AE7">
              <w:rPr>
                <w:rFonts w:ascii="Verdana" w:eastAsiaTheme="minorHAnsi" w:hAnsi="Verdana" w:cs="Arial"/>
              </w:rPr>
              <w:t>Able to meet the travel requirements of the role</w:t>
            </w:r>
            <w:r w:rsidR="00F90278" w:rsidRPr="00F11AE7">
              <w:rPr>
                <w:rFonts w:ascii="Verdana" w:eastAsiaTheme="minorHAnsi" w:hAnsi="Verdana" w:cs="Arial"/>
              </w:rPr>
              <w:t xml:space="preserve"> </w:t>
            </w:r>
            <w:r w:rsidR="007E1674" w:rsidRPr="00F11AE7">
              <w:rPr>
                <w:rFonts w:ascii="Verdana" w:eastAsiaTheme="minorHAnsi" w:hAnsi="Verdana" w:cs="Arial"/>
              </w:rPr>
              <w:t>by having access to a</w:t>
            </w:r>
            <w:r w:rsidR="00F90278" w:rsidRPr="00F11AE7">
              <w:rPr>
                <w:rFonts w:ascii="Verdana" w:eastAsiaTheme="minorHAnsi" w:hAnsi="Verdana" w:cs="Arial"/>
              </w:rPr>
              <w:t xml:space="preserve"> vehicle and </w:t>
            </w:r>
            <w:r w:rsidR="007E1674" w:rsidRPr="00F11AE7">
              <w:rPr>
                <w:rFonts w:ascii="Verdana" w:eastAsiaTheme="minorHAnsi" w:hAnsi="Verdana" w:cs="Arial"/>
              </w:rPr>
              <w:t xml:space="preserve">hold a </w:t>
            </w:r>
            <w:r w:rsidR="00765974" w:rsidRPr="00F11AE7">
              <w:rPr>
                <w:rFonts w:ascii="Verdana" w:eastAsiaTheme="minorHAnsi" w:hAnsi="Verdana" w:cs="Arial"/>
              </w:rPr>
              <w:t>full UK driving licence</w:t>
            </w:r>
            <w:r w:rsidR="005F6E0C" w:rsidRPr="00F11AE7">
              <w:rPr>
                <w:rFonts w:ascii="Verdana" w:eastAsiaTheme="minorHAnsi" w:hAnsi="Verdana" w:cs="Arial"/>
              </w:rPr>
              <w:t>,</w:t>
            </w:r>
            <w:r w:rsidR="00765974" w:rsidRPr="00F11AE7">
              <w:rPr>
                <w:rFonts w:ascii="Verdana" w:eastAsiaTheme="minorHAnsi" w:hAnsi="Verdana" w:cs="Arial"/>
              </w:rPr>
              <w:t xml:space="preserve"> </w:t>
            </w:r>
            <w:r w:rsidR="005F6E0C" w:rsidRPr="00F11AE7">
              <w:rPr>
                <w:rFonts w:ascii="Verdana" w:eastAsiaTheme="minorHAnsi" w:hAnsi="Verdana" w:cs="Arial"/>
              </w:rPr>
              <w:t>or a</w:t>
            </w:r>
            <w:r w:rsidR="00F90278" w:rsidRPr="00F11AE7">
              <w:rPr>
                <w:rFonts w:ascii="Verdana" w:eastAsiaTheme="minorHAnsi" w:hAnsi="Verdana" w:cs="Arial"/>
              </w:rPr>
              <w:t>lternative arrangements such as Access to Work</w:t>
            </w:r>
            <w:r w:rsidR="00363EB9" w:rsidRPr="00F11AE7">
              <w:rPr>
                <w:rFonts w:ascii="Verdana" w:eastAsiaTheme="minorHAnsi" w:hAnsi="Verdana" w:cs="Arial"/>
              </w:rPr>
              <w:t xml:space="preserve"> for travel</w:t>
            </w:r>
            <w:r w:rsidR="00F90278" w:rsidRPr="00F11AE7">
              <w:rPr>
                <w:rFonts w:ascii="Verdana" w:eastAsiaTheme="minorHAnsi" w:hAnsi="Verdana" w:cs="Arial"/>
              </w:rPr>
              <w:t>.</w:t>
            </w:r>
          </w:p>
          <w:p w14:paraId="1F31C9C5" w14:textId="77777777" w:rsidR="0026237B" w:rsidRPr="00F11AE7" w:rsidRDefault="00251E8E" w:rsidP="000D611D">
            <w:pPr>
              <w:pStyle w:val="ListParagraph"/>
              <w:numPr>
                <w:ilvl w:val="0"/>
                <w:numId w:val="13"/>
              </w:numPr>
              <w:spacing w:before="40" w:after="40"/>
              <w:ind w:left="316" w:right="-108" w:hanging="263"/>
              <w:rPr>
                <w:rFonts w:ascii="Verdana" w:hAnsi="Verdana" w:cs="Arial"/>
                <w:b/>
                <w:bCs/>
              </w:rPr>
            </w:pPr>
            <w:r w:rsidRPr="00F11AE7">
              <w:rPr>
                <w:rFonts w:ascii="Verdana" w:hAnsi="Verdana" w:cs="Arial"/>
              </w:rPr>
              <w:t xml:space="preserve">Level 2 Maths and English (GCSE grade </w:t>
            </w:r>
            <w:r w:rsidR="00351A99" w:rsidRPr="00F11AE7">
              <w:rPr>
                <w:rFonts w:ascii="Verdana" w:hAnsi="Verdana" w:cs="Arial"/>
              </w:rPr>
              <w:t xml:space="preserve">4 or grade c) </w:t>
            </w:r>
          </w:p>
          <w:p w14:paraId="271BBE73" w14:textId="789E2C64" w:rsidR="00251E8E" w:rsidRPr="00F11AE7" w:rsidRDefault="0026237B" w:rsidP="0026237B">
            <w:pPr>
              <w:pStyle w:val="ListParagraph"/>
              <w:spacing w:before="40" w:after="40"/>
              <w:ind w:left="316" w:right="-108"/>
              <w:rPr>
                <w:rFonts w:ascii="Verdana" w:hAnsi="Verdana" w:cs="Arial"/>
                <w:b/>
                <w:bCs/>
              </w:rPr>
            </w:pPr>
            <w:r w:rsidRPr="00F11AE7">
              <w:rPr>
                <w:rFonts w:ascii="Verdana" w:hAnsi="Verdana" w:cs="Arial"/>
                <w:b/>
                <w:bCs/>
              </w:rPr>
              <w:t>P</w:t>
            </w:r>
            <w:r w:rsidR="00351A99" w:rsidRPr="00F11AE7">
              <w:rPr>
                <w:rFonts w:ascii="Verdana" w:hAnsi="Verdana" w:cs="Arial"/>
                <w:b/>
                <w:bCs/>
              </w:rPr>
              <w:t>lus one of the following:</w:t>
            </w:r>
          </w:p>
          <w:p w14:paraId="452DA75F" w14:textId="6257C87C" w:rsidR="00351A99" w:rsidRPr="00F11AE7" w:rsidRDefault="00351A99" w:rsidP="006A151B">
            <w:pPr>
              <w:pStyle w:val="ListParagraph"/>
              <w:numPr>
                <w:ilvl w:val="0"/>
                <w:numId w:val="27"/>
              </w:numPr>
              <w:spacing w:before="40" w:after="40"/>
              <w:ind w:right="-108"/>
              <w:rPr>
                <w:rFonts w:ascii="Verdana" w:hAnsi="Verdana" w:cs="Arial"/>
              </w:rPr>
            </w:pPr>
            <w:r w:rsidRPr="00F11AE7">
              <w:rPr>
                <w:rFonts w:ascii="Verdana" w:hAnsi="Verdana" w:cs="Arial"/>
              </w:rPr>
              <w:t>Level 3 NVQ or Diploma</w:t>
            </w:r>
            <w:r w:rsidR="006A151B" w:rsidRPr="00F11AE7">
              <w:rPr>
                <w:rFonts w:ascii="Verdana" w:hAnsi="Verdana" w:cs="Arial"/>
              </w:rPr>
              <w:t xml:space="preserve"> or equivalent (full award)</w:t>
            </w:r>
          </w:p>
          <w:p w14:paraId="5FB25AEB" w14:textId="631281C1" w:rsidR="006A151B" w:rsidRPr="00F11AE7" w:rsidRDefault="006A151B" w:rsidP="006A151B">
            <w:pPr>
              <w:pStyle w:val="ListParagraph"/>
              <w:numPr>
                <w:ilvl w:val="0"/>
                <w:numId w:val="27"/>
              </w:numPr>
              <w:spacing w:before="40" w:after="40"/>
              <w:ind w:right="-108"/>
              <w:rPr>
                <w:rFonts w:ascii="Verdana" w:hAnsi="Verdana" w:cs="Arial"/>
              </w:rPr>
            </w:pPr>
            <w:r w:rsidRPr="00F11AE7">
              <w:rPr>
                <w:rFonts w:ascii="Verdana" w:hAnsi="Verdana" w:cs="Arial"/>
              </w:rPr>
              <w:t>Level 3, 2 or more A levels or a BTEC National Diploma</w:t>
            </w:r>
          </w:p>
          <w:p w14:paraId="614E7A8F" w14:textId="5DFB6073" w:rsidR="00EB7C15" w:rsidRPr="00F11AE7" w:rsidRDefault="00EB7C15" w:rsidP="006A151B">
            <w:pPr>
              <w:pStyle w:val="ListParagraph"/>
              <w:numPr>
                <w:ilvl w:val="0"/>
                <w:numId w:val="27"/>
              </w:numPr>
              <w:spacing w:before="40" w:after="40"/>
              <w:ind w:right="-108"/>
              <w:rPr>
                <w:rFonts w:ascii="Verdana" w:hAnsi="Verdana" w:cs="Arial"/>
              </w:rPr>
            </w:pPr>
            <w:r w:rsidRPr="00F11AE7">
              <w:rPr>
                <w:rFonts w:ascii="Verdana" w:hAnsi="Verdana" w:cs="Arial"/>
              </w:rPr>
              <w:t>Level 2, NVQ or diploma (full award)</w:t>
            </w:r>
          </w:p>
          <w:p w14:paraId="7B078D4B" w14:textId="670B48C6" w:rsidR="006A151B" w:rsidRPr="00F11AE7" w:rsidRDefault="00EB7C15" w:rsidP="00956708">
            <w:pPr>
              <w:pStyle w:val="ListParagraph"/>
              <w:numPr>
                <w:ilvl w:val="0"/>
                <w:numId w:val="27"/>
              </w:numPr>
              <w:spacing w:before="40" w:after="40"/>
              <w:ind w:right="-108"/>
              <w:rPr>
                <w:rFonts w:ascii="Verdana" w:hAnsi="Verdana" w:cs="Arial"/>
              </w:rPr>
            </w:pPr>
            <w:r w:rsidRPr="00F11AE7">
              <w:rPr>
                <w:rFonts w:ascii="Verdana" w:hAnsi="Verdana" w:cs="Arial"/>
              </w:rPr>
              <w:t xml:space="preserve">Level 2, </w:t>
            </w:r>
            <w:r w:rsidR="00956708" w:rsidRPr="00F11AE7">
              <w:rPr>
                <w:rFonts w:ascii="Verdana" w:hAnsi="Verdana" w:cs="Arial"/>
              </w:rPr>
              <w:t>5 GCSE passes at grade 4</w:t>
            </w:r>
            <w:r w:rsidR="00A82550" w:rsidRPr="00F11AE7">
              <w:rPr>
                <w:rFonts w:ascii="Verdana" w:hAnsi="Verdana" w:cs="Arial"/>
              </w:rPr>
              <w:t xml:space="preserve"> </w:t>
            </w:r>
            <w:r w:rsidR="0026237B" w:rsidRPr="00F11AE7">
              <w:rPr>
                <w:rFonts w:ascii="Verdana" w:hAnsi="Verdana" w:cs="Arial"/>
              </w:rPr>
              <w:t>(gra</w:t>
            </w:r>
            <w:r w:rsidR="00A82550" w:rsidRPr="00F11AE7">
              <w:rPr>
                <w:rFonts w:ascii="Verdana" w:hAnsi="Verdana" w:cs="Arial"/>
              </w:rPr>
              <w:t>d</w:t>
            </w:r>
            <w:r w:rsidR="0026237B" w:rsidRPr="00F11AE7">
              <w:rPr>
                <w:rFonts w:ascii="Verdana" w:hAnsi="Verdana" w:cs="Arial"/>
              </w:rPr>
              <w:t>e c)</w:t>
            </w:r>
            <w:r w:rsidR="0049156C" w:rsidRPr="00F11AE7">
              <w:rPr>
                <w:rFonts w:ascii="Verdana" w:hAnsi="Verdana" w:cs="Arial"/>
              </w:rPr>
              <w:t xml:space="preserve"> </w:t>
            </w:r>
            <w:r w:rsidR="00956708" w:rsidRPr="00F11AE7">
              <w:rPr>
                <w:rFonts w:ascii="Verdana" w:hAnsi="Verdana" w:cs="Arial"/>
              </w:rPr>
              <w:t>including Maths and English.</w:t>
            </w:r>
          </w:p>
          <w:p w14:paraId="122F1D74" w14:textId="77777777" w:rsidR="00455E51" w:rsidRPr="00F11AE7" w:rsidRDefault="00455E51" w:rsidP="000D611D">
            <w:pPr>
              <w:pStyle w:val="ListParagraph"/>
              <w:numPr>
                <w:ilvl w:val="0"/>
                <w:numId w:val="13"/>
              </w:numPr>
              <w:spacing w:before="40" w:after="40"/>
              <w:ind w:left="316" w:right="-108" w:hanging="263"/>
              <w:rPr>
                <w:rFonts w:ascii="Verdana" w:hAnsi="Verdana" w:cs="Arial"/>
              </w:rPr>
            </w:pPr>
            <w:r w:rsidRPr="00F11AE7">
              <w:rPr>
                <w:rFonts w:ascii="Verdana" w:hAnsi="Verdana" w:cs="Arial"/>
              </w:rPr>
              <w:t xml:space="preserve">Able to undertake </w:t>
            </w:r>
            <w:r w:rsidR="00C33185" w:rsidRPr="00F11AE7">
              <w:rPr>
                <w:rFonts w:ascii="Verdana" w:hAnsi="Verdana" w:cs="Arial"/>
              </w:rPr>
              <w:t xml:space="preserve">any </w:t>
            </w:r>
            <w:r w:rsidRPr="00F11AE7">
              <w:rPr>
                <w:rFonts w:ascii="Verdana" w:hAnsi="Verdana" w:cs="Arial"/>
              </w:rPr>
              <w:t xml:space="preserve">physical demands of the role including walking </w:t>
            </w:r>
            <w:r w:rsidR="00776261" w:rsidRPr="00F11AE7">
              <w:rPr>
                <w:rFonts w:ascii="Verdana" w:hAnsi="Verdana" w:cs="Arial"/>
              </w:rPr>
              <w:t>reasonable</w:t>
            </w:r>
            <w:r w:rsidRPr="00F11AE7">
              <w:rPr>
                <w:rFonts w:ascii="Verdana" w:hAnsi="Verdana" w:cs="Arial"/>
              </w:rPr>
              <w:t xml:space="preserve"> distances</w:t>
            </w:r>
            <w:r w:rsidR="00181127" w:rsidRPr="00F11AE7">
              <w:rPr>
                <w:rFonts w:ascii="Verdana" w:hAnsi="Verdana" w:cs="Arial"/>
              </w:rPr>
              <w:t xml:space="preserve"> in all weather conditions</w:t>
            </w:r>
            <w:r w:rsidR="00AA322F" w:rsidRPr="00F11AE7">
              <w:rPr>
                <w:rFonts w:ascii="Verdana" w:hAnsi="Verdana" w:cs="Arial"/>
              </w:rPr>
              <w:t>.</w:t>
            </w:r>
          </w:p>
          <w:p w14:paraId="097FA155" w14:textId="3DA4CBA1" w:rsidR="001C4F49" w:rsidRPr="00F11AE7" w:rsidRDefault="001C4F49" w:rsidP="000D611D">
            <w:pPr>
              <w:pStyle w:val="ListParagraph"/>
              <w:numPr>
                <w:ilvl w:val="0"/>
                <w:numId w:val="13"/>
              </w:numPr>
              <w:spacing w:before="40" w:after="40"/>
              <w:ind w:left="316" w:right="-108" w:hanging="263"/>
              <w:rPr>
                <w:rFonts w:ascii="Verdana" w:hAnsi="Verdana" w:cs="Arial"/>
              </w:rPr>
            </w:pPr>
            <w:r w:rsidRPr="00F11AE7">
              <w:rPr>
                <w:rFonts w:ascii="Verdana" w:hAnsi="Verdana" w:cs="Arial"/>
              </w:rPr>
              <w:t>Kno</w:t>
            </w:r>
            <w:r w:rsidR="00A82550" w:rsidRPr="00F11AE7">
              <w:rPr>
                <w:rFonts w:ascii="Verdana" w:hAnsi="Verdana" w:cs="Arial"/>
              </w:rPr>
              <w:t>wledge of a range of services/resources or equipment available to people with a visual impairment.</w:t>
            </w:r>
          </w:p>
        </w:tc>
      </w:tr>
      <w:tr w:rsidR="00293277" w:rsidRPr="002D0BB5" w14:paraId="4EF4BCA0" w14:textId="77777777" w:rsidTr="002F7236">
        <w:tc>
          <w:tcPr>
            <w:tcW w:w="2127" w:type="dxa"/>
            <w:tcBorders>
              <w:top w:val="single" w:sz="18" w:space="0" w:color="23272A"/>
              <w:left w:val="single" w:sz="18" w:space="0" w:color="23272A"/>
              <w:bottom w:val="single" w:sz="18" w:space="0" w:color="23272A"/>
              <w:right w:val="single" w:sz="18" w:space="0" w:color="23272A"/>
            </w:tcBorders>
            <w:shd w:val="clear" w:color="auto" w:fill="FCB32B"/>
          </w:tcPr>
          <w:p w14:paraId="06B47D20" w14:textId="77777777" w:rsidR="00293277" w:rsidRPr="002D0BB5" w:rsidRDefault="00293277" w:rsidP="00496312">
            <w:pPr>
              <w:spacing w:before="40" w:after="40"/>
              <w:ind w:right="-108"/>
              <w:rPr>
                <w:rFonts w:ascii="Verdana" w:hAnsi="Verdana" w:cs="Arial"/>
                <w:b/>
              </w:rPr>
            </w:pPr>
            <w:r w:rsidRPr="002D0BB5">
              <w:rPr>
                <w:rFonts w:ascii="Verdana" w:hAnsi="Verdana" w:cs="Arial"/>
                <w:b/>
              </w:rPr>
              <w:t>Experience</w:t>
            </w:r>
          </w:p>
        </w:tc>
        <w:tc>
          <w:tcPr>
            <w:tcW w:w="7087" w:type="dxa"/>
            <w:tcBorders>
              <w:top w:val="single" w:sz="18" w:space="0" w:color="23272A"/>
              <w:left w:val="single" w:sz="18" w:space="0" w:color="23272A"/>
              <w:bottom w:val="single" w:sz="18" w:space="0" w:color="23272A"/>
              <w:right w:val="single" w:sz="18" w:space="0" w:color="23272A"/>
            </w:tcBorders>
          </w:tcPr>
          <w:p w14:paraId="3E1BA3DD" w14:textId="77777777" w:rsidR="006E388E" w:rsidRPr="00F11AE7" w:rsidRDefault="004343DA" w:rsidP="006E388E">
            <w:pPr>
              <w:pStyle w:val="ListParagraph"/>
              <w:numPr>
                <w:ilvl w:val="0"/>
                <w:numId w:val="13"/>
              </w:numPr>
              <w:spacing w:before="40" w:after="40"/>
              <w:ind w:right="-108"/>
              <w:rPr>
                <w:rFonts w:ascii="Verdana" w:hAnsi="Verdana" w:cs="Arial"/>
              </w:rPr>
            </w:pPr>
            <w:r w:rsidRPr="00F11AE7">
              <w:rPr>
                <w:rFonts w:ascii="Verdana" w:hAnsi="Verdana" w:cs="Arial"/>
              </w:rPr>
              <w:t xml:space="preserve">Experience of working with adults </w:t>
            </w:r>
            <w:r w:rsidR="00C57DDC" w:rsidRPr="00F11AE7">
              <w:rPr>
                <w:rFonts w:ascii="Verdana" w:hAnsi="Verdana" w:cs="Arial"/>
              </w:rPr>
              <w:t>with learning disabilities</w:t>
            </w:r>
            <w:r w:rsidR="006E388E" w:rsidRPr="00F11AE7">
              <w:rPr>
                <w:rFonts w:ascii="Verdana" w:hAnsi="Verdana" w:cs="Arial"/>
              </w:rPr>
              <w:t>/complex needs</w:t>
            </w:r>
            <w:r w:rsidR="00C57DDC" w:rsidRPr="00F11AE7">
              <w:rPr>
                <w:rFonts w:ascii="Verdana" w:hAnsi="Verdana" w:cs="Arial"/>
              </w:rPr>
              <w:t xml:space="preserve"> and visual impairments</w:t>
            </w:r>
            <w:r w:rsidR="006E388E" w:rsidRPr="00F11AE7">
              <w:rPr>
                <w:rFonts w:ascii="Verdana" w:hAnsi="Verdana" w:cs="Arial"/>
              </w:rPr>
              <w:t>.</w:t>
            </w:r>
          </w:p>
          <w:p w14:paraId="032A03A8" w14:textId="32CF32F5" w:rsidR="005202BB" w:rsidRPr="00F11AE7" w:rsidRDefault="005202BB" w:rsidP="006E388E">
            <w:pPr>
              <w:pStyle w:val="ListParagraph"/>
              <w:numPr>
                <w:ilvl w:val="0"/>
                <w:numId w:val="13"/>
              </w:numPr>
              <w:spacing w:before="40" w:after="40"/>
              <w:ind w:right="-108"/>
              <w:rPr>
                <w:rFonts w:ascii="Verdana" w:hAnsi="Verdana" w:cs="Arial"/>
              </w:rPr>
            </w:pPr>
            <w:r w:rsidRPr="00F11AE7">
              <w:rPr>
                <w:rFonts w:ascii="Verdana" w:hAnsi="Verdana" w:cs="Arial"/>
              </w:rPr>
              <w:t xml:space="preserve">Having completed all </w:t>
            </w:r>
            <w:r w:rsidR="0049156C" w:rsidRPr="00F11AE7">
              <w:rPr>
                <w:rFonts w:ascii="Verdana" w:hAnsi="Verdana" w:cs="Arial"/>
              </w:rPr>
              <w:t>in-house</w:t>
            </w:r>
            <w:r w:rsidRPr="00F11AE7">
              <w:rPr>
                <w:rFonts w:ascii="Verdana" w:hAnsi="Verdana" w:cs="Arial"/>
              </w:rPr>
              <w:t xml:space="preserve"> Visual Impairment training</w:t>
            </w:r>
            <w:r w:rsidR="006A6322" w:rsidRPr="00F11AE7">
              <w:rPr>
                <w:rFonts w:ascii="Verdana" w:hAnsi="Verdana" w:cs="Arial"/>
              </w:rPr>
              <w:t>.</w:t>
            </w:r>
          </w:p>
          <w:p w14:paraId="5703E30B" w14:textId="77777777" w:rsidR="006A6322" w:rsidRPr="00F11AE7" w:rsidRDefault="006A6322" w:rsidP="006E388E">
            <w:pPr>
              <w:pStyle w:val="ListParagraph"/>
              <w:numPr>
                <w:ilvl w:val="0"/>
                <w:numId w:val="13"/>
              </w:numPr>
              <w:spacing w:before="40" w:after="40"/>
              <w:ind w:right="-108"/>
              <w:rPr>
                <w:rFonts w:ascii="Verdana" w:hAnsi="Verdana" w:cs="Arial"/>
              </w:rPr>
            </w:pPr>
            <w:r w:rsidRPr="00F11AE7">
              <w:rPr>
                <w:rFonts w:ascii="Verdana" w:hAnsi="Verdana" w:cs="Arial"/>
              </w:rPr>
              <w:t xml:space="preserve">Experience of working with </w:t>
            </w:r>
            <w:r w:rsidR="00B3308F" w:rsidRPr="00F11AE7">
              <w:rPr>
                <w:rFonts w:ascii="Verdana" w:hAnsi="Verdana" w:cs="Arial"/>
              </w:rPr>
              <w:t>people</w:t>
            </w:r>
            <w:r w:rsidR="001C382F" w:rsidRPr="00F11AE7">
              <w:rPr>
                <w:rFonts w:ascii="Verdana" w:hAnsi="Verdana" w:cs="Arial"/>
              </w:rPr>
              <w:t xml:space="preserve">, </w:t>
            </w:r>
            <w:r w:rsidR="00B3308F" w:rsidRPr="00F11AE7">
              <w:rPr>
                <w:rFonts w:ascii="Verdana" w:hAnsi="Verdana" w:cs="Arial"/>
              </w:rPr>
              <w:t>their families</w:t>
            </w:r>
            <w:r w:rsidR="0061448F" w:rsidRPr="00F11AE7">
              <w:rPr>
                <w:rFonts w:ascii="Verdana" w:hAnsi="Verdana" w:cs="Arial"/>
              </w:rPr>
              <w:t xml:space="preserve"> and</w:t>
            </w:r>
            <w:r w:rsidR="00B3308F" w:rsidRPr="00F11AE7">
              <w:rPr>
                <w:rFonts w:ascii="Verdana" w:hAnsi="Verdana" w:cs="Arial"/>
              </w:rPr>
              <w:t xml:space="preserve"> support staff </w:t>
            </w:r>
            <w:r w:rsidR="0061448F" w:rsidRPr="00F11AE7">
              <w:rPr>
                <w:rFonts w:ascii="Verdana" w:hAnsi="Verdana" w:cs="Arial"/>
              </w:rPr>
              <w:t>in</w:t>
            </w:r>
            <w:r w:rsidR="00B3308F" w:rsidRPr="00F11AE7">
              <w:rPr>
                <w:rFonts w:ascii="Verdana" w:hAnsi="Verdana" w:cs="Arial"/>
              </w:rPr>
              <w:t xml:space="preserve"> teaching, coaching</w:t>
            </w:r>
            <w:r w:rsidR="001C382F" w:rsidRPr="00F11AE7">
              <w:rPr>
                <w:rFonts w:ascii="Verdana" w:hAnsi="Verdana" w:cs="Arial"/>
              </w:rPr>
              <w:t xml:space="preserve">, training </w:t>
            </w:r>
            <w:r w:rsidR="0061448F" w:rsidRPr="00F11AE7">
              <w:rPr>
                <w:rFonts w:ascii="Verdana" w:hAnsi="Verdana" w:cs="Arial"/>
              </w:rPr>
              <w:t>capacity.</w:t>
            </w:r>
          </w:p>
          <w:p w14:paraId="08847D5B" w14:textId="77777777" w:rsidR="00620881" w:rsidRPr="00F11AE7" w:rsidRDefault="00620881" w:rsidP="006E388E">
            <w:pPr>
              <w:pStyle w:val="ListParagraph"/>
              <w:numPr>
                <w:ilvl w:val="0"/>
                <w:numId w:val="13"/>
              </w:numPr>
              <w:spacing w:before="40" w:after="40"/>
              <w:ind w:right="-108"/>
              <w:rPr>
                <w:rFonts w:ascii="Verdana" w:hAnsi="Verdana" w:cs="Arial"/>
              </w:rPr>
            </w:pPr>
            <w:r w:rsidRPr="00F11AE7">
              <w:rPr>
                <w:rFonts w:ascii="Verdana" w:hAnsi="Verdana" w:cs="Arial"/>
              </w:rPr>
              <w:t xml:space="preserve">Can demonstrate understanding of </w:t>
            </w:r>
            <w:r w:rsidR="0049156C" w:rsidRPr="00F11AE7">
              <w:rPr>
                <w:rFonts w:ascii="Verdana" w:hAnsi="Verdana" w:cs="Arial"/>
              </w:rPr>
              <w:t>person-centred</w:t>
            </w:r>
            <w:r w:rsidRPr="00F11AE7">
              <w:rPr>
                <w:rFonts w:ascii="Verdana" w:hAnsi="Verdana" w:cs="Arial"/>
              </w:rPr>
              <w:t xml:space="preserve"> practice.</w:t>
            </w:r>
          </w:p>
          <w:p w14:paraId="5530DF56" w14:textId="7E7C99A4" w:rsidR="00C96582" w:rsidRPr="00F11AE7" w:rsidRDefault="00C96582" w:rsidP="006E388E">
            <w:pPr>
              <w:pStyle w:val="ListParagraph"/>
              <w:numPr>
                <w:ilvl w:val="0"/>
                <w:numId w:val="13"/>
              </w:numPr>
              <w:spacing w:before="40" w:after="40"/>
              <w:ind w:right="-108"/>
              <w:rPr>
                <w:rFonts w:ascii="Verdana" w:hAnsi="Verdana" w:cs="Arial"/>
              </w:rPr>
            </w:pPr>
            <w:r w:rsidRPr="00F11AE7">
              <w:rPr>
                <w:rFonts w:ascii="Verdana" w:hAnsi="Verdana" w:cs="Arial"/>
              </w:rPr>
              <w:t xml:space="preserve">Can demonstrate </w:t>
            </w:r>
            <w:r w:rsidR="00A72CA4" w:rsidRPr="00F11AE7">
              <w:rPr>
                <w:rFonts w:ascii="Verdana" w:hAnsi="Verdana" w:cs="Arial"/>
              </w:rPr>
              <w:t xml:space="preserve">ability to keep </w:t>
            </w:r>
            <w:r w:rsidR="00883C81" w:rsidRPr="00F11AE7">
              <w:rPr>
                <w:rFonts w:ascii="Verdana" w:hAnsi="Verdana" w:cs="Arial"/>
              </w:rPr>
              <w:t>good, detailed</w:t>
            </w:r>
            <w:r w:rsidR="00A72CA4" w:rsidRPr="00F11AE7">
              <w:rPr>
                <w:rFonts w:ascii="Verdana" w:hAnsi="Verdana" w:cs="Arial"/>
              </w:rPr>
              <w:t xml:space="preserve"> records.</w:t>
            </w:r>
          </w:p>
        </w:tc>
      </w:tr>
      <w:tr w:rsidR="0018591B" w:rsidRPr="002D0BB5" w14:paraId="52DA08F3" w14:textId="77777777" w:rsidTr="002F7236">
        <w:tc>
          <w:tcPr>
            <w:tcW w:w="2127" w:type="dxa"/>
            <w:tcBorders>
              <w:top w:val="single" w:sz="18" w:space="0" w:color="23272A"/>
              <w:left w:val="single" w:sz="18" w:space="0" w:color="23272A"/>
              <w:bottom w:val="single" w:sz="18" w:space="0" w:color="23272A"/>
              <w:right w:val="single" w:sz="18" w:space="0" w:color="23272A"/>
            </w:tcBorders>
            <w:shd w:val="clear" w:color="auto" w:fill="FCB32B"/>
          </w:tcPr>
          <w:p w14:paraId="1DF5213D" w14:textId="05B33677" w:rsidR="0018591B" w:rsidRPr="002D0BB5" w:rsidRDefault="0018591B" w:rsidP="00496312">
            <w:pPr>
              <w:spacing w:before="40" w:after="40"/>
              <w:ind w:right="-108"/>
              <w:rPr>
                <w:rFonts w:ascii="Verdana" w:hAnsi="Verdana" w:cs="Arial"/>
                <w:b/>
              </w:rPr>
            </w:pPr>
            <w:r w:rsidRPr="002D0BB5">
              <w:rPr>
                <w:rFonts w:ascii="Verdana" w:hAnsi="Verdana" w:cs="Arial"/>
                <w:b/>
              </w:rPr>
              <w:t>Skills</w:t>
            </w:r>
            <w:r w:rsidR="002F7236" w:rsidRPr="002D0BB5">
              <w:rPr>
                <w:rFonts w:ascii="Verdana" w:hAnsi="Verdana" w:cs="Arial"/>
                <w:b/>
              </w:rPr>
              <w:t xml:space="preserve"> &amp; attributes</w:t>
            </w:r>
          </w:p>
        </w:tc>
        <w:tc>
          <w:tcPr>
            <w:tcW w:w="7087" w:type="dxa"/>
            <w:tcBorders>
              <w:top w:val="single" w:sz="18" w:space="0" w:color="23272A"/>
              <w:left w:val="single" w:sz="18" w:space="0" w:color="23272A"/>
              <w:bottom w:val="single" w:sz="18" w:space="0" w:color="23272A"/>
              <w:right w:val="single" w:sz="18" w:space="0" w:color="23272A"/>
            </w:tcBorders>
          </w:tcPr>
          <w:p w14:paraId="2D79D915" w14:textId="495367DF" w:rsidR="0018591B" w:rsidRPr="00F11AE7" w:rsidRDefault="00264213" w:rsidP="00FD385E">
            <w:pPr>
              <w:pStyle w:val="ListParagraph"/>
              <w:numPr>
                <w:ilvl w:val="0"/>
                <w:numId w:val="13"/>
              </w:numPr>
              <w:spacing w:before="40" w:after="40"/>
              <w:ind w:right="-108"/>
              <w:rPr>
                <w:rFonts w:ascii="Verdana" w:hAnsi="Verdana" w:cs="Arial"/>
              </w:rPr>
            </w:pPr>
            <w:r w:rsidRPr="00F11AE7">
              <w:rPr>
                <w:rFonts w:ascii="Verdana" w:eastAsiaTheme="minorHAnsi" w:hAnsi="Verdana" w:cs="Arial"/>
              </w:rPr>
              <w:t>Organis</w:t>
            </w:r>
            <w:r w:rsidR="00D627BF" w:rsidRPr="00F11AE7">
              <w:rPr>
                <w:rFonts w:ascii="Verdana" w:eastAsiaTheme="minorHAnsi" w:hAnsi="Verdana" w:cs="Arial"/>
              </w:rPr>
              <w:t>ational skills</w:t>
            </w:r>
          </w:p>
          <w:p w14:paraId="00E8B6FD" w14:textId="4D9425A4" w:rsidR="004B516E" w:rsidRPr="00F11AE7" w:rsidRDefault="001915BF" w:rsidP="00FD385E">
            <w:pPr>
              <w:pStyle w:val="ListParagraph"/>
              <w:numPr>
                <w:ilvl w:val="0"/>
                <w:numId w:val="13"/>
              </w:numPr>
              <w:spacing w:before="40" w:after="40"/>
              <w:ind w:right="-108"/>
              <w:rPr>
                <w:rFonts w:ascii="Verdana" w:hAnsi="Verdana" w:cs="Arial"/>
              </w:rPr>
            </w:pPr>
            <w:r w:rsidRPr="00F11AE7">
              <w:rPr>
                <w:rFonts w:ascii="Verdana" w:hAnsi="Verdana" w:cs="Arial"/>
              </w:rPr>
              <w:lastRenderedPageBreak/>
              <w:t>IT skills – can operate Microsoft word, Excel, Outlook, iPlanet, Microsoft Teams</w:t>
            </w:r>
          </w:p>
          <w:p w14:paraId="102C86FC" w14:textId="09C17CE2" w:rsidR="001915BF" w:rsidRPr="00F11AE7" w:rsidRDefault="005825FC" w:rsidP="00FD385E">
            <w:pPr>
              <w:pStyle w:val="ListParagraph"/>
              <w:numPr>
                <w:ilvl w:val="0"/>
                <w:numId w:val="13"/>
              </w:numPr>
              <w:spacing w:before="40" w:after="40"/>
              <w:ind w:right="-108"/>
              <w:rPr>
                <w:rFonts w:ascii="Verdana" w:hAnsi="Verdana" w:cs="Arial"/>
              </w:rPr>
            </w:pPr>
            <w:r w:rsidRPr="00F11AE7">
              <w:rPr>
                <w:rFonts w:ascii="Verdana" w:hAnsi="Verdana" w:cs="Arial"/>
              </w:rPr>
              <w:t>Proven record of establishing effective working relationships with a variety of people</w:t>
            </w:r>
          </w:p>
          <w:p w14:paraId="67D12650" w14:textId="03E0F5E8" w:rsidR="00D30C44" w:rsidRPr="00F11AE7" w:rsidRDefault="00D30C44" w:rsidP="00FD385E">
            <w:pPr>
              <w:pStyle w:val="ListParagraph"/>
              <w:numPr>
                <w:ilvl w:val="0"/>
                <w:numId w:val="13"/>
              </w:numPr>
              <w:spacing w:before="40" w:after="40"/>
              <w:ind w:right="-108"/>
              <w:rPr>
                <w:rFonts w:ascii="Verdana" w:hAnsi="Verdana" w:cs="Arial"/>
              </w:rPr>
            </w:pPr>
            <w:r w:rsidRPr="00F11AE7">
              <w:rPr>
                <w:rFonts w:ascii="Verdana" w:hAnsi="Verdana"/>
              </w:rPr>
              <w:t xml:space="preserve">Strong interpersonal skills to </w:t>
            </w:r>
            <w:r w:rsidR="00E46875" w:rsidRPr="00F11AE7">
              <w:rPr>
                <w:rFonts w:ascii="Verdana" w:hAnsi="Verdana"/>
              </w:rPr>
              <w:t xml:space="preserve">be able to </w:t>
            </w:r>
            <w:r w:rsidRPr="00F11AE7">
              <w:rPr>
                <w:rFonts w:ascii="Verdana" w:hAnsi="Verdana"/>
              </w:rPr>
              <w:t xml:space="preserve">gain the agreement and acceptance of others </w:t>
            </w:r>
            <w:r w:rsidR="00432524" w:rsidRPr="00F11AE7">
              <w:rPr>
                <w:rFonts w:ascii="Verdana" w:hAnsi="Verdana"/>
              </w:rPr>
              <w:t>i.e.</w:t>
            </w:r>
            <w:r w:rsidRPr="00F11AE7">
              <w:rPr>
                <w:rFonts w:ascii="Verdana" w:hAnsi="Verdana"/>
              </w:rPr>
              <w:t xml:space="preserve"> colleagues, senior managers</w:t>
            </w:r>
            <w:r w:rsidR="00432524" w:rsidRPr="00F11AE7">
              <w:rPr>
                <w:rFonts w:ascii="Verdana" w:hAnsi="Verdana"/>
              </w:rPr>
              <w:t>.</w:t>
            </w:r>
            <w:r w:rsidRPr="00F11AE7">
              <w:rPr>
                <w:rFonts w:ascii="Verdana" w:hAnsi="Verdana"/>
              </w:rPr>
              <w:t xml:space="preserve"> </w:t>
            </w:r>
          </w:p>
          <w:p w14:paraId="0AF07B19" w14:textId="77777777" w:rsidR="00BA1348" w:rsidRPr="00F11AE7" w:rsidRDefault="00BA1348" w:rsidP="00BA1348">
            <w:pPr>
              <w:pStyle w:val="ListParagraph"/>
              <w:numPr>
                <w:ilvl w:val="0"/>
                <w:numId w:val="13"/>
              </w:numPr>
              <w:spacing w:before="40" w:after="40"/>
              <w:ind w:right="-108"/>
              <w:rPr>
                <w:rFonts w:ascii="Verdana" w:hAnsi="Verdana" w:cs="Arial"/>
              </w:rPr>
            </w:pPr>
            <w:r w:rsidRPr="00F11AE7">
              <w:rPr>
                <w:rFonts w:ascii="Verdana" w:hAnsi="Verdana" w:cs="Arial"/>
              </w:rPr>
              <w:t>Effective communication skills (verbal and written)</w:t>
            </w:r>
          </w:p>
          <w:p w14:paraId="473215EB" w14:textId="041F2A4D" w:rsidR="00BA1348" w:rsidRPr="00F11AE7" w:rsidRDefault="00BA1348" w:rsidP="00BA1348">
            <w:pPr>
              <w:pStyle w:val="ListParagraph"/>
              <w:numPr>
                <w:ilvl w:val="0"/>
                <w:numId w:val="13"/>
              </w:numPr>
              <w:spacing w:before="40" w:after="40"/>
              <w:ind w:right="-108"/>
              <w:rPr>
                <w:rFonts w:ascii="Verdana" w:hAnsi="Verdana" w:cs="Arial"/>
              </w:rPr>
            </w:pPr>
            <w:r w:rsidRPr="00F11AE7">
              <w:rPr>
                <w:rFonts w:ascii="Verdana" w:hAnsi="Verdana" w:cs="Arial"/>
              </w:rPr>
              <w:t>Support</w:t>
            </w:r>
            <w:r w:rsidR="005E7110" w:rsidRPr="00F11AE7">
              <w:rPr>
                <w:rFonts w:ascii="Verdana" w:hAnsi="Verdana" w:cs="Arial"/>
              </w:rPr>
              <w:t xml:space="preserve">ive, </w:t>
            </w:r>
            <w:r w:rsidR="00BC2E4C" w:rsidRPr="00F11AE7">
              <w:rPr>
                <w:rFonts w:ascii="Verdana" w:hAnsi="Verdana" w:cs="Arial"/>
              </w:rPr>
              <w:t xml:space="preserve">respectful, </w:t>
            </w:r>
            <w:r w:rsidR="005E7110" w:rsidRPr="00F11AE7">
              <w:rPr>
                <w:rFonts w:ascii="Verdana" w:hAnsi="Verdana" w:cs="Arial"/>
              </w:rPr>
              <w:t>c</w:t>
            </w:r>
            <w:r w:rsidR="00CF7721" w:rsidRPr="00F11AE7">
              <w:rPr>
                <w:rFonts w:ascii="Verdana" w:hAnsi="Verdana" w:cs="Arial"/>
              </w:rPr>
              <w:t>onscientious, trustworthy, and considerate.</w:t>
            </w:r>
          </w:p>
          <w:p w14:paraId="3F909ABB" w14:textId="3AA67509" w:rsidR="00CF7721" w:rsidRPr="00F11AE7" w:rsidRDefault="00FE284B" w:rsidP="00BA1348">
            <w:pPr>
              <w:pStyle w:val="ListParagraph"/>
              <w:numPr>
                <w:ilvl w:val="0"/>
                <w:numId w:val="13"/>
              </w:numPr>
              <w:spacing w:before="40" w:after="40"/>
              <w:ind w:right="-108"/>
              <w:rPr>
                <w:rFonts w:ascii="Verdana" w:hAnsi="Verdana" w:cs="Arial"/>
              </w:rPr>
            </w:pPr>
            <w:r w:rsidRPr="00F11AE7">
              <w:rPr>
                <w:rFonts w:ascii="Verdana" w:hAnsi="Verdana" w:cs="Arial"/>
              </w:rPr>
              <w:t>Can deal with conflict.</w:t>
            </w:r>
          </w:p>
          <w:p w14:paraId="511A4C5A" w14:textId="66962847" w:rsidR="00FE284B" w:rsidRPr="00F11AE7" w:rsidRDefault="002305C2" w:rsidP="00BA1348">
            <w:pPr>
              <w:pStyle w:val="ListParagraph"/>
              <w:numPr>
                <w:ilvl w:val="0"/>
                <w:numId w:val="13"/>
              </w:numPr>
              <w:spacing w:before="40" w:after="40"/>
              <w:ind w:right="-108"/>
              <w:rPr>
                <w:rFonts w:ascii="Verdana" w:hAnsi="Verdana" w:cs="Arial"/>
              </w:rPr>
            </w:pPr>
            <w:r w:rsidRPr="00F11AE7">
              <w:rPr>
                <w:rFonts w:ascii="Verdana" w:hAnsi="Verdana" w:cs="Arial"/>
              </w:rPr>
              <w:t xml:space="preserve">Can demonstrate a flexible approach to </w:t>
            </w:r>
            <w:r w:rsidR="003804D2" w:rsidRPr="00F11AE7">
              <w:rPr>
                <w:rFonts w:ascii="Verdana" w:hAnsi="Verdana" w:cs="Arial"/>
              </w:rPr>
              <w:t>work.</w:t>
            </w:r>
          </w:p>
          <w:p w14:paraId="3B8CAF29" w14:textId="5AACDA7A" w:rsidR="002305C2" w:rsidRPr="00F11AE7" w:rsidRDefault="003B572E" w:rsidP="00BA1348">
            <w:pPr>
              <w:pStyle w:val="ListParagraph"/>
              <w:numPr>
                <w:ilvl w:val="0"/>
                <w:numId w:val="13"/>
              </w:numPr>
              <w:spacing w:before="40" w:after="40"/>
              <w:ind w:right="-108"/>
              <w:rPr>
                <w:rFonts w:ascii="Verdana" w:hAnsi="Verdana" w:cs="Arial"/>
              </w:rPr>
            </w:pPr>
            <w:r w:rsidRPr="00F11AE7">
              <w:rPr>
                <w:rFonts w:ascii="Verdana" w:hAnsi="Verdana" w:cs="Arial"/>
              </w:rPr>
              <w:t>Ability to</w:t>
            </w:r>
            <w:r w:rsidR="00D1406E" w:rsidRPr="00F11AE7">
              <w:rPr>
                <w:rFonts w:ascii="Verdana" w:hAnsi="Verdana" w:cs="Arial"/>
              </w:rPr>
              <w:t xml:space="preserve"> make decisions and solve problems</w:t>
            </w:r>
            <w:r w:rsidR="00207971" w:rsidRPr="00F11AE7">
              <w:rPr>
                <w:rFonts w:ascii="Verdana" w:hAnsi="Verdana" w:cs="Arial"/>
              </w:rPr>
              <w:t xml:space="preserve">, </w:t>
            </w:r>
            <w:r w:rsidR="00072807" w:rsidRPr="00F11AE7">
              <w:rPr>
                <w:rFonts w:ascii="Verdana" w:hAnsi="Verdana"/>
              </w:rPr>
              <w:t>involving devising solutions and prioritising the resources available</w:t>
            </w:r>
            <w:r w:rsidR="00207971" w:rsidRPr="00F11AE7">
              <w:rPr>
                <w:rFonts w:ascii="Verdana" w:hAnsi="Verdana"/>
              </w:rPr>
              <w:t>.</w:t>
            </w:r>
          </w:p>
          <w:p w14:paraId="1F34D25B" w14:textId="4FD2AD9C" w:rsidR="003804D2" w:rsidRPr="00F11AE7" w:rsidRDefault="00F66AF3" w:rsidP="00BA1348">
            <w:pPr>
              <w:pStyle w:val="ListParagraph"/>
              <w:numPr>
                <w:ilvl w:val="0"/>
                <w:numId w:val="13"/>
              </w:numPr>
              <w:spacing w:before="40" w:after="40"/>
              <w:ind w:right="-108"/>
              <w:rPr>
                <w:rFonts w:ascii="Verdana" w:hAnsi="Verdana" w:cs="Arial"/>
              </w:rPr>
            </w:pPr>
            <w:r w:rsidRPr="00F11AE7">
              <w:rPr>
                <w:rFonts w:ascii="Verdana" w:hAnsi="Verdana" w:cs="Arial"/>
              </w:rPr>
              <w:t>Good t</w:t>
            </w:r>
            <w:r w:rsidR="00453BB3" w:rsidRPr="00F11AE7">
              <w:rPr>
                <w:rFonts w:ascii="Verdana" w:hAnsi="Verdana" w:cs="Arial"/>
              </w:rPr>
              <w:t>ime management skills</w:t>
            </w:r>
            <w:r w:rsidR="003B572E" w:rsidRPr="00F11AE7">
              <w:rPr>
                <w:rFonts w:ascii="Verdana" w:hAnsi="Verdana" w:cs="Arial"/>
              </w:rPr>
              <w:t>.</w:t>
            </w:r>
          </w:p>
          <w:p w14:paraId="3AB1C90B" w14:textId="77777777" w:rsidR="007075E1" w:rsidRPr="00F11AE7" w:rsidRDefault="007075E1" w:rsidP="00BA1348">
            <w:pPr>
              <w:pStyle w:val="ListParagraph"/>
              <w:numPr>
                <w:ilvl w:val="0"/>
                <w:numId w:val="13"/>
              </w:numPr>
              <w:spacing w:before="40" w:after="40"/>
              <w:ind w:right="-108"/>
              <w:rPr>
                <w:rFonts w:ascii="Verdana" w:hAnsi="Verdana" w:cs="Arial"/>
              </w:rPr>
            </w:pPr>
            <w:r w:rsidRPr="00F11AE7">
              <w:rPr>
                <w:rFonts w:ascii="Verdana" w:hAnsi="Verdana"/>
              </w:rPr>
              <w:t xml:space="preserve">A high level of personal drive and commitment to </w:t>
            </w:r>
            <w:r w:rsidR="008D76CD" w:rsidRPr="00F11AE7">
              <w:rPr>
                <w:rFonts w:ascii="Verdana" w:hAnsi="Verdana"/>
              </w:rPr>
              <w:t xml:space="preserve">high quality support </w:t>
            </w:r>
            <w:r w:rsidRPr="00F11AE7">
              <w:rPr>
                <w:rFonts w:ascii="Verdana" w:hAnsi="Verdana"/>
              </w:rPr>
              <w:t>and the ability to set an example for other staff</w:t>
            </w:r>
            <w:r w:rsidR="00883C81" w:rsidRPr="00F11AE7">
              <w:rPr>
                <w:rFonts w:ascii="Verdana" w:hAnsi="Verdana"/>
              </w:rPr>
              <w:t>.</w:t>
            </w:r>
          </w:p>
          <w:p w14:paraId="6008F634" w14:textId="0D1F2543" w:rsidR="00883C81" w:rsidRPr="00F11AE7" w:rsidRDefault="00883C81" w:rsidP="0041249C">
            <w:pPr>
              <w:pStyle w:val="ListParagraph"/>
              <w:spacing w:before="40" w:after="40"/>
              <w:ind w:left="360" w:right="-108"/>
              <w:rPr>
                <w:rFonts w:ascii="Verdana" w:hAnsi="Verdana" w:cs="Arial"/>
              </w:rPr>
            </w:pPr>
          </w:p>
        </w:tc>
      </w:tr>
      <w:tr w:rsidR="0041249C" w:rsidRPr="002D0BB5" w14:paraId="40196C23" w14:textId="77777777" w:rsidTr="002F7236">
        <w:tc>
          <w:tcPr>
            <w:tcW w:w="2127" w:type="dxa"/>
            <w:tcBorders>
              <w:top w:val="single" w:sz="18" w:space="0" w:color="23272A"/>
              <w:left w:val="single" w:sz="18" w:space="0" w:color="23272A"/>
              <w:bottom w:val="single" w:sz="18" w:space="0" w:color="23272A"/>
              <w:right w:val="single" w:sz="18" w:space="0" w:color="23272A"/>
            </w:tcBorders>
            <w:shd w:val="clear" w:color="auto" w:fill="FCB32B"/>
          </w:tcPr>
          <w:p w14:paraId="500B96F9" w14:textId="24B5E2C9" w:rsidR="0041249C" w:rsidRPr="002D0BB5" w:rsidRDefault="0041249C" w:rsidP="00496312">
            <w:pPr>
              <w:spacing w:before="40" w:after="40"/>
              <w:ind w:right="-108"/>
              <w:rPr>
                <w:rFonts w:ascii="Verdana" w:hAnsi="Verdana" w:cs="Arial"/>
                <w:b/>
              </w:rPr>
            </w:pPr>
            <w:r>
              <w:rPr>
                <w:rFonts w:ascii="Verdana" w:hAnsi="Verdana" w:cs="Arial"/>
                <w:b/>
              </w:rPr>
              <w:lastRenderedPageBreak/>
              <w:t>Accountability</w:t>
            </w:r>
          </w:p>
        </w:tc>
        <w:tc>
          <w:tcPr>
            <w:tcW w:w="7087" w:type="dxa"/>
            <w:tcBorders>
              <w:top w:val="single" w:sz="18" w:space="0" w:color="23272A"/>
              <w:left w:val="single" w:sz="18" w:space="0" w:color="23272A"/>
              <w:bottom w:val="single" w:sz="18" w:space="0" w:color="23272A"/>
              <w:right w:val="single" w:sz="18" w:space="0" w:color="23272A"/>
            </w:tcBorders>
          </w:tcPr>
          <w:p w14:paraId="146A95D3" w14:textId="650C97B7" w:rsidR="009209FE" w:rsidRDefault="009209FE" w:rsidP="00CE67F7">
            <w:pPr>
              <w:pStyle w:val="ListParagraph"/>
              <w:numPr>
                <w:ilvl w:val="0"/>
                <w:numId w:val="36"/>
              </w:numPr>
              <w:ind w:left="322"/>
              <w:rPr>
                <w:rFonts w:ascii="Verdana" w:hAnsi="Verdana"/>
              </w:rPr>
            </w:pPr>
            <w:r w:rsidRPr="00CE67F7">
              <w:rPr>
                <w:rFonts w:ascii="Verdana" w:hAnsi="Verdana"/>
              </w:rPr>
              <w:t>Accountable for own performance and development</w:t>
            </w:r>
          </w:p>
          <w:p w14:paraId="580286D5" w14:textId="6B2D8878" w:rsidR="009209FE" w:rsidRDefault="009209FE" w:rsidP="00FA527C">
            <w:pPr>
              <w:pStyle w:val="ListParagraph"/>
              <w:numPr>
                <w:ilvl w:val="0"/>
                <w:numId w:val="36"/>
              </w:numPr>
              <w:ind w:left="322"/>
              <w:rPr>
                <w:rFonts w:ascii="Verdana" w:hAnsi="Verdana"/>
              </w:rPr>
            </w:pPr>
            <w:r w:rsidRPr="00FA527C">
              <w:rPr>
                <w:rFonts w:ascii="Verdana" w:hAnsi="Verdana"/>
              </w:rPr>
              <w:t xml:space="preserve">Accountable for the quality of the work undertaken. </w:t>
            </w:r>
          </w:p>
          <w:p w14:paraId="73FB88A5" w14:textId="419457F2" w:rsidR="009209FE" w:rsidRDefault="009209FE" w:rsidP="00FA527C">
            <w:pPr>
              <w:pStyle w:val="ListParagraph"/>
              <w:numPr>
                <w:ilvl w:val="0"/>
                <w:numId w:val="36"/>
              </w:numPr>
              <w:ind w:left="322"/>
              <w:rPr>
                <w:rFonts w:ascii="Verdana" w:hAnsi="Verdana"/>
              </w:rPr>
            </w:pPr>
            <w:r w:rsidRPr="00FA527C">
              <w:rPr>
                <w:rFonts w:ascii="Verdana" w:hAnsi="Verdana"/>
              </w:rPr>
              <w:t xml:space="preserve">Alert Lead Vision Rehabilitation Worker of issues that could affect </w:t>
            </w:r>
            <w:r w:rsidR="00F11AE7" w:rsidRPr="00FA527C">
              <w:rPr>
                <w:rFonts w:ascii="Verdana" w:hAnsi="Verdana"/>
              </w:rPr>
              <w:t>performance.</w:t>
            </w:r>
          </w:p>
          <w:p w14:paraId="13B61808" w14:textId="636AF19E" w:rsidR="009209FE" w:rsidRPr="00FA527C" w:rsidRDefault="009209FE" w:rsidP="00FA527C">
            <w:pPr>
              <w:pStyle w:val="ListParagraph"/>
              <w:numPr>
                <w:ilvl w:val="0"/>
                <w:numId w:val="36"/>
              </w:numPr>
              <w:ind w:left="322"/>
              <w:rPr>
                <w:rFonts w:ascii="Verdana" w:hAnsi="Verdana"/>
              </w:rPr>
            </w:pPr>
            <w:r w:rsidRPr="00FA527C">
              <w:rPr>
                <w:rFonts w:ascii="Verdana" w:hAnsi="Verdana"/>
              </w:rPr>
              <w:t>Assist the team to fulfil commitments and team performance needs</w:t>
            </w:r>
          </w:p>
          <w:p w14:paraId="4BC4A892" w14:textId="6B05E465" w:rsidR="009209FE" w:rsidRPr="00B33777" w:rsidRDefault="009209FE" w:rsidP="00CE67F7">
            <w:pPr>
              <w:pStyle w:val="ListParagraph"/>
              <w:numPr>
                <w:ilvl w:val="0"/>
                <w:numId w:val="30"/>
              </w:numPr>
              <w:ind w:left="322"/>
              <w:rPr>
                <w:rFonts w:ascii="Verdana" w:hAnsi="Verdana"/>
              </w:rPr>
            </w:pPr>
            <w:r w:rsidRPr="00B33777">
              <w:rPr>
                <w:rFonts w:ascii="Verdana" w:hAnsi="Verdana"/>
              </w:rPr>
              <w:t xml:space="preserve">Maintain effective working relationships and contribute to a working environment which is safe, considerate, and supportive to all, in accordance with relevant legislation and policy. </w:t>
            </w:r>
          </w:p>
          <w:p w14:paraId="67ABAD04" w14:textId="0EB023E4" w:rsidR="0041249C" w:rsidRPr="00B33777" w:rsidRDefault="009209FE" w:rsidP="00CE67F7">
            <w:pPr>
              <w:pStyle w:val="ListParagraph"/>
              <w:numPr>
                <w:ilvl w:val="0"/>
                <w:numId w:val="29"/>
              </w:numPr>
              <w:spacing w:before="40" w:after="40"/>
              <w:ind w:left="322" w:right="-108"/>
              <w:rPr>
                <w:rFonts w:ascii="Verdana" w:eastAsiaTheme="minorHAnsi" w:hAnsi="Verdana" w:cs="Arial"/>
              </w:rPr>
            </w:pPr>
            <w:r w:rsidRPr="00B33777">
              <w:rPr>
                <w:rFonts w:ascii="Verdana" w:hAnsi="Verdana"/>
              </w:rPr>
              <w:t>Take reasonable care of your health, safety and welfare and that of other persons who may be affected by the performance of your duties.</w:t>
            </w:r>
          </w:p>
        </w:tc>
      </w:tr>
    </w:tbl>
    <w:p w14:paraId="10926C63"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Style w:val="normaltextrun"/>
          <w:rFonts w:ascii="Verdana" w:hAnsi="Verdana" w:cs="Segoe UI"/>
          <w:b/>
          <w:bCs/>
        </w:rPr>
        <w:t>Our Values:</w:t>
      </w:r>
      <w:r w:rsidRPr="006D5D56">
        <w:rPr>
          <w:rStyle w:val="eop"/>
          <w:rFonts w:ascii="Verdana" w:hAnsi="Verdana" w:cs="Segoe UI"/>
        </w:rPr>
        <w:t> </w:t>
      </w:r>
    </w:p>
    <w:p w14:paraId="5C54C776"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Style w:val="eop"/>
          <w:rFonts w:ascii="Verdana" w:hAnsi="Verdana" w:cs="Segoe UI"/>
        </w:rPr>
        <w:t> </w:t>
      </w:r>
    </w:p>
    <w:p w14:paraId="3B74EE3B"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Fonts w:ascii="Verdana" w:eastAsiaTheme="minorHAnsi" w:hAnsi="Verdana" w:cstheme="minorBidi"/>
          <w:noProof/>
          <w:lang w:eastAsia="en-US"/>
        </w:rPr>
        <w:drawing>
          <wp:inline distT="0" distB="0" distL="0" distR="0" wp14:anchorId="1A8765B1" wp14:editId="5754EC6D">
            <wp:extent cx="5570220" cy="3794760"/>
            <wp:effectExtent l="0" t="0" r="0" b="0"/>
            <wp:docPr id="1" name="Picture 1" descr="A four color line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our color lines with 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220" cy="3794760"/>
                    </a:xfrm>
                    <a:prstGeom prst="rect">
                      <a:avLst/>
                    </a:prstGeom>
                    <a:noFill/>
                    <a:ln>
                      <a:noFill/>
                    </a:ln>
                  </pic:spPr>
                </pic:pic>
              </a:graphicData>
            </a:graphic>
          </wp:inline>
        </w:drawing>
      </w:r>
      <w:r w:rsidRPr="006D5D56">
        <w:rPr>
          <w:rStyle w:val="eop"/>
          <w:rFonts w:ascii="Verdana" w:hAnsi="Verdana" w:cs="Segoe UI"/>
        </w:rPr>
        <w:t> </w:t>
      </w:r>
    </w:p>
    <w:p w14:paraId="0FE42AA6" w14:textId="77777777" w:rsidR="00B673A0" w:rsidRDefault="00B673A0" w:rsidP="00B673A0">
      <w:pPr>
        <w:pStyle w:val="paragraph"/>
        <w:spacing w:before="0" w:beforeAutospacing="0" w:after="0" w:afterAutospacing="0"/>
        <w:textAlignment w:val="baseline"/>
        <w:rPr>
          <w:rStyle w:val="normaltextrun"/>
          <w:rFonts w:ascii="Verdana" w:hAnsi="Verdana" w:cs="Segoe UI"/>
          <w:b/>
          <w:bCs/>
        </w:rPr>
      </w:pPr>
    </w:p>
    <w:p w14:paraId="3F44D448"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Style w:val="normaltextrun"/>
          <w:rFonts w:ascii="Verdana" w:hAnsi="Verdana" w:cs="Segoe UI"/>
          <w:b/>
          <w:bCs/>
        </w:rPr>
        <w:t>Notes:</w:t>
      </w:r>
      <w:r w:rsidRPr="006D5D56">
        <w:rPr>
          <w:rStyle w:val="eop"/>
          <w:rFonts w:ascii="Verdana" w:hAnsi="Verdana" w:cs="Segoe UI"/>
        </w:rPr>
        <w:t> </w:t>
      </w:r>
    </w:p>
    <w:p w14:paraId="4E90ADEA"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Style w:val="normaltextrun"/>
          <w:rFonts w:ascii="Verdana" w:hAnsi="Verdana" w:cs="Segoe UI"/>
        </w:rPr>
        <w:t>It is the Charity’s policy to review Job Descriptions on an annual basis to ensure such duties contained herein continue to accurately reflect the requirements of the role. This Job Description will therefore be subject to change and development in line with the needs of the team/Charity. Any such changes will be discussed and agreed with the post holder.</w:t>
      </w:r>
      <w:r w:rsidRPr="006D5D56">
        <w:rPr>
          <w:rStyle w:val="eop"/>
          <w:rFonts w:ascii="Verdana" w:hAnsi="Verdana" w:cs="Segoe UI"/>
        </w:rPr>
        <w:t> </w:t>
      </w:r>
    </w:p>
    <w:p w14:paraId="1F6CC918" w14:textId="77777777" w:rsidR="00B673A0" w:rsidRPr="006D5D56" w:rsidRDefault="00B673A0" w:rsidP="00B673A0">
      <w:pPr>
        <w:pStyle w:val="paragraph"/>
        <w:spacing w:before="0" w:beforeAutospacing="0" w:after="0" w:afterAutospacing="0"/>
        <w:jc w:val="both"/>
        <w:textAlignment w:val="baseline"/>
        <w:rPr>
          <w:rFonts w:ascii="Verdana" w:hAnsi="Verdana" w:cs="Segoe UI"/>
        </w:rPr>
      </w:pPr>
      <w:r w:rsidRPr="006D5D56">
        <w:rPr>
          <w:rStyle w:val="normaltextrun"/>
          <w:rFonts w:ascii="Verdana" w:hAnsi="Verdana" w:cs="Segoe UI"/>
        </w:rPr>
        <w:t>The post holder is expected to be conversant with and work within the aims and objectives of the team and Charity and to adhere to current policies, practices and procedures.</w:t>
      </w:r>
      <w:r w:rsidRPr="006D5D56">
        <w:rPr>
          <w:rStyle w:val="eop"/>
          <w:rFonts w:ascii="Verdana" w:hAnsi="Verdana" w:cs="Segoe UI"/>
        </w:rPr>
        <w:t> </w:t>
      </w:r>
    </w:p>
    <w:p w14:paraId="2B6B6474"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Style w:val="eop"/>
          <w:rFonts w:ascii="Verdana" w:hAnsi="Verdana" w:cs="Segoe UI"/>
        </w:rPr>
        <w:t> </w:t>
      </w:r>
    </w:p>
    <w:p w14:paraId="51F97B99" w14:textId="77777777" w:rsidR="00B673A0" w:rsidRPr="006D5D56" w:rsidRDefault="00B673A0" w:rsidP="00B673A0">
      <w:pPr>
        <w:pStyle w:val="paragraph"/>
        <w:spacing w:before="0" w:beforeAutospacing="0" w:after="0" w:afterAutospacing="0"/>
        <w:textAlignment w:val="baseline"/>
        <w:rPr>
          <w:rFonts w:ascii="Verdana" w:hAnsi="Verdana" w:cs="Segoe UI"/>
        </w:rPr>
      </w:pPr>
      <w:r w:rsidRPr="006D5D56">
        <w:rPr>
          <w:rStyle w:val="eop"/>
          <w:rFonts w:ascii="Verdana" w:hAnsi="Verdana" w:cs="Segoe UI"/>
        </w:rPr>
        <w:t> </w:t>
      </w:r>
    </w:p>
    <w:p w14:paraId="6B078508" w14:textId="77777777" w:rsidR="00B673A0" w:rsidRPr="006D5D56" w:rsidRDefault="00B673A0" w:rsidP="00B673A0">
      <w:pPr>
        <w:rPr>
          <w:rFonts w:ascii="Verdana" w:hAnsi="Verdana"/>
          <w:sz w:val="24"/>
          <w:szCs w:val="24"/>
        </w:rPr>
      </w:pPr>
    </w:p>
    <w:p w14:paraId="53CA3CFC" w14:textId="77777777" w:rsidR="00B673A0" w:rsidRPr="002D0BB5" w:rsidRDefault="00B673A0" w:rsidP="00B8512C">
      <w:pPr>
        <w:rPr>
          <w:rFonts w:ascii="Verdana" w:hAnsi="Verdana"/>
        </w:rPr>
      </w:pPr>
    </w:p>
    <w:sectPr w:rsidR="00B673A0" w:rsidRPr="002D0BB5" w:rsidSect="004B310F">
      <w:headerReference w:type="first" r:id="rId12"/>
      <w:pgSz w:w="11906" w:h="16838"/>
      <w:pgMar w:top="567"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0094" w14:textId="77777777" w:rsidR="004B310F" w:rsidRDefault="004B310F" w:rsidP="00B8512C">
      <w:pPr>
        <w:spacing w:after="0" w:line="240" w:lineRule="auto"/>
      </w:pPr>
      <w:r>
        <w:separator/>
      </w:r>
    </w:p>
  </w:endnote>
  <w:endnote w:type="continuationSeparator" w:id="0">
    <w:p w14:paraId="323322C4" w14:textId="77777777" w:rsidR="004B310F" w:rsidRDefault="004B310F" w:rsidP="00B8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090D" w14:textId="77777777" w:rsidR="004B310F" w:rsidRDefault="004B310F" w:rsidP="00B8512C">
      <w:pPr>
        <w:spacing w:after="0" w:line="240" w:lineRule="auto"/>
      </w:pPr>
      <w:r>
        <w:separator/>
      </w:r>
    </w:p>
  </w:footnote>
  <w:footnote w:type="continuationSeparator" w:id="0">
    <w:p w14:paraId="52C07604" w14:textId="77777777" w:rsidR="004B310F" w:rsidRDefault="004B310F" w:rsidP="00B8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EF0" w14:textId="66A920A4" w:rsidR="002731A2" w:rsidRDefault="00B75A4D">
    <w:pPr>
      <w:pStyle w:val="Header"/>
    </w:pPr>
    <w:r>
      <w:rPr>
        <w:noProof/>
        <w:lang w:eastAsia="en-GB"/>
      </w:rPr>
      <w:drawing>
        <wp:anchor distT="0" distB="0" distL="114300" distR="114300" simplePos="0" relativeHeight="251658240" behindDoc="0" locked="0" layoutInCell="1" allowOverlap="1" wp14:anchorId="2A03FCD1" wp14:editId="258F3FF0">
          <wp:simplePos x="0" y="0"/>
          <wp:positionH relativeFrom="column">
            <wp:posOffset>-133350</wp:posOffset>
          </wp:positionH>
          <wp:positionV relativeFrom="paragraph">
            <wp:posOffset>134620</wp:posOffset>
          </wp:positionV>
          <wp:extent cx="2819400" cy="8724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O_LG-blackStrap.png"/>
                  <pic:cNvPicPr/>
                </pic:nvPicPr>
                <pic:blipFill rotWithShape="1">
                  <a:blip r:embed="rId1" cstate="print">
                    <a:extLst>
                      <a:ext uri="{28A0092B-C50C-407E-A947-70E740481C1C}">
                        <a14:useLocalDpi xmlns:a14="http://schemas.microsoft.com/office/drawing/2010/main" val="0"/>
                      </a:ext>
                    </a:extLst>
                  </a:blip>
                  <a:srcRect l="19800" t="36235" r="18968" b="36938"/>
                  <a:stretch/>
                </pic:blipFill>
                <pic:spPr bwMode="auto">
                  <a:xfrm>
                    <a:off x="0" y="0"/>
                    <a:ext cx="2819400" cy="872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0FA77D" w14:textId="2523BA27" w:rsidR="002731A2" w:rsidRDefault="002731A2">
    <w:pPr>
      <w:pStyle w:val="Header"/>
    </w:pPr>
  </w:p>
  <w:p w14:paraId="6F993468" w14:textId="77777777" w:rsidR="002731A2" w:rsidRDefault="00273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D70"/>
    <w:multiLevelType w:val="hybridMultilevel"/>
    <w:tmpl w:val="C88A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D7DFC"/>
    <w:multiLevelType w:val="hybridMultilevel"/>
    <w:tmpl w:val="FB7C82F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098E3B6B"/>
    <w:multiLevelType w:val="hybridMultilevel"/>
    <w:tmpl w:val="DCCA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7198"/>
    <w:multiLevelType w:val="hybridMultilevel"/>
    <w:tmpl w:val="331ABD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E87002"/>
    <w:multiLevelType w:val="hybridMultilevel"/>
    <w:tmpl w:val="E67E2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11674"/>
    <w:multiLevelType w:val="hybridMultilevel"/>
    <w:tmpl w:val="4188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54F4E"/>
    <w:multiLevelType w:val="hybridMultilevel"/>
    <w:tmpl w:val="604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6BE8"/>
    <w:multiLevelType w:val="hybridMultilevel"/>
    <w:tmpl w:val="C77A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E4397"/>
    <w:multiLevelType w:val="hybridMultilevel"/>
    <w:tmpl w:val="6BE0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70B19"/>
    <w:multiLevelType w:val="hybridMultilevel"/>
    <w:tmpl w:val="81DEA2FE"/>
    <w:lvl w:ilvl="0" w:tplc="A8CAC6CE">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F0855"/>
    <w:multiLevelType w:val="hybridMultilevel"/>
    <w:tmpl w:val="C6A2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F46FE"/>
    <w:multiLevelType w:val="hybridMultilevel"/>
    <w:tmpl w:val="92402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643F9"/>
    <w:multiLevelType w:val="hybridMultilevel"/>
    <w:tmpl w:val="947C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4723D"/>
    <w:multiLevelType w:val="hybridMultilevel"/>
    <w:tmpl w:val="C830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92D71"/>
    <w:multiLevelType w:val="hybridMultilevel"/>
    <w:tmpl w:val="00C6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56EDD"/>
    <w:multiLevelType w:val="hybridMultilevel"/>
    <w:tmpl w:val="C9D0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56E85"/>
    <w:multiLevelType w:val="hybridMultilevel"/>
    <w:tmpl w:val="79F8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678DA"/>
    <w:multiLevelType w:val="hybridMultilevel"/>
    <w:tmpl w:val="293A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7440B"/>
    <w:multiLevelType w:val="hybridMultilevel"/>
    <w:tmpl w:val="E460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F1CA2"/>
    <w:multiLevelType w:val="hybridMultilevel"/>
    <w:tmpl w:val="4FB8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75EF6"/>
    <w:multiLevelType w:val="hybridMultilevel"/>
    <w:tmpl w:val="950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32E3C"/>
    <w:multiLevelType w:val="hybridMultilevel"/>
    <w:tmpl w:val="BAD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83CAE"/>
    <w:multiLevelType w:val="hybridMultilevel"/>
    <w:tmpl w:val="531E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9172D"/>
    <w:multiLevelType w:val="hybridMultilevel"/>
    <w:tmpl w:val="A16C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961EB"/>
    <w:multiLevelType w:val="hybridMultilevel"/>
    <w:tmpl w:val="75D2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92AD1"/>
    <w:multiLevelType w:val="hybridMultilevel"/>
    <w:tmpl w:val="A08A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E0C3C"/>
    <w:multiLevelType w:val="hybridMultilevel"/>
    <w:tmpl w:val="3226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54112"/>
    <w:multiLevelType w:val="hybridMultilevel"/>
    <w:tmpl w:val="0C7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E55BF"/>
    <w:multiLevelType w:val="hybridMultilevel"/>
    <w:tmpl w:val="7188D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244B16"/>
    <w:multiLevelType w:val="hybridMultilevel"/>
    <w:tmpl w:val="864A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2646E"/>
    <w:multiLevelType w:val="hybridMultilevel"/>
    <w:tmpl w:val="B82E4C32"/>
    <w:lvl w:ilvl="0" w:tplc="B678D28A">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F151F"/>
    <w:multiLevelType w:val="hybridMultilevel"/>
    <w:tmpl w:val="FBC2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C73EC4"/>
    <w:multiLevelType w:val="hybridMultilevel"/>
    <w:tmpl w:val="44362C62"/>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3" w15:restartNumberingAfterBreak="0">
    <w:nsid w:val="74CE455D"/>
    <w:multiLevelType w:val="hybridMultilevel"/>
    <w:tmpl w:val="7E3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6704A8"/>
    <w:multiLevelType w:val="hybridMultilevel"/>
    <w:tmpl w:val="AF66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773E0"/>
    <w:multiLevelType w:val="hybridMultilevel"/>
    <w:tmpl w:val="5674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180214">
    <w:abstractNumId w:val="27"/>
  </w:num>
  <w:num w:numId="2" w16cid:durableId="335884969">
    <w:abstractNumId w:val="25"/>
  </w:num>
  <w:num w:numId="3" w16cid:durableId="625936874">
    <w:abstractNumId w:val="5"/>
  </w:num>
  <w:num w:numId="4" w16cid:durableId="1969162643">
    <w:abstractNumId w:val="7"/>
  </w:num>
  <w:num w:numId="5" w16cid:durableId="1919900338">
    <w:abstractNumId w:val="28"/>
  </w:num>
  <w:num w:numId="6" w16cid:durableId="718432318">
    <w:abstractNumId w:val="18"/>
  </w:num>
  <w:num w:numId="7" w16cid:durableId="1859808830">
    <w:abstractNumId w:val="24"/>
  </w:num>
  <w:num w:numId="8" w16cid:durableId="166143222">
    <w:abstractNumId w:val="26"/>
  </w:num>
  <w:num w:numId="9" w16cid:durableId="84306355">
    <w:abstractNumId w:val="29"/>
  </w:num>
  <w:num w:numId="10" w16cid:durableId="708803322">
    <w:abstractNumId w:val="21"/>
  </w:num>
  <w:num w:numId="11" w16cid:durableId="2086877100">
    <w:abstractNumId w:val="15"/>
  </w:num>
  <w:num w:numId="12" w16cid:durableId="1569269629">
    <w:abstractNumId w:val="2"/>
  </w:num>
  <w:num w:numId="13" w16cid:durableId="1007563110">
    <w:abstractNumId w:val="4"/>
  </w:num>
  <w:num w:numId="14" w16cid:durableId="1898396924">
    <w:abstractNumId w:val="33"/>
  </w:num>
  <w:num w:numId="15" w16cid:durableId="1117718678">
    <w:abstractNumId w:val="0"/>
  </w:num>
  <w:num w:numId="16" w16cid:durableId="635717514">
    <w:abstractNumId w:val="22"/>
  </w:num>
  <w:num w:numId="17" w16cid:durableId="1892036031">
    <w:abstractNumId w:val="14"/>
  </w:num>
  <w:num w:numId="18" w16cid:durableId="1677688200">
    <w:abstractNumId w:val="12"/>
  </w:num>
  <w:num w:numId="19" w16cid:durableId="678235568">
    <w:abstractNumId w:val="23"/>
  </w:num>
  <w:num w:numId="20" w16cid:durableId="2126725234">
    <w:abstractNumId w:val="10"/>
  </w:num>
  <w:num w:numId="21" w16cid:durableId="169222265">
    <w:abstractNumId w:val="35"/>
  </w:num>
  <w:num w:numId="22" w16cid:durableId="177236212">
    <w:abstractNumId w:val="11"/>
  </w:num>
  <w:num w:numId="23" w16cid:durableId="558249851">
    <w:abstractNumId w:val="17"/>
  </w:num>
  <w:num w:numId="24" w16cid:durableId="1757630978">
    <w:abstractNumId w:val="4"/>
  </w:num>
  <w:num w:numId="25" w16cid:durableId="878014861">
    <w:abstractNumId w:val="3"/>
  </w:num>
  <w:num w:numId="26" w16cid:durableId="170030914">
    <w:abstractNumId w:val="8"/>
  </w:num>
  <w:num w:numId="27" w16cid:durableId="45766073">
    <w:abstractNumId w:val="9"/>
  </w:num>
  <w:num w:numId="28" w16cid:durableId="978921277">
    <w:abstractNumId w:val="30"/>
  </w:num>
  <w:num w:numId="29" w16cid:durableId="1527912723">
    <w:abstractNumId w:val="6"/>
  </w:num>
  <w:num w:numId="30" w16cid:durableId="1303346238">
    <w:abstractNumId w:val="19"/>
  </w:num>
  <w:num w:numId="31" w16cid:durableId="262765722">
    <w:abstractNumId w:val="1"/>
  </w:num>
  <w:num w:numId="32" w16cid:durableId="635835402">
    <w:abstractNumId w:val="31"/>
  </w:num>
  <w:num w:numId="33" w16cid:durableId="2077168939">
    <w:abstractNumId w:val="20"/>
  </w:num>
  <w:num w:numId="34" w16cid:durableId="80182798">
    <w:abstractNumId w:val="13"/>
  </w:num>
  <w:num w:numId="35" w16cid:durableId="331569323">
    <w:abstractNumId w:val="32"/>
  </w:num>
  <w:num w:numId="36" w16cid:durableId="652878252">
    <w:abstractNumId w:val="34"/>
  </w:num>
  <w:num w:numId="37" w16cid:durableId="161744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2C"/>
    <w:rsid w:val="00000439"/>
    <w:rsid w:val="0001556A"/>
    <w:rsid w:val="0004466A"/>
    <w:rsid w:val="0006008E"/>
    <w:rsid w:val="00071627"/>
    <w:rsid w:val="00072807"/>
    <w:rsid w:val="000A4427"/>
    <w:rsid w:val="000D611D"/>
    <w:rsid w:val="00160821"/>
    <w:rsid w:val="00172691"/>
    <w:rsid w:val="00174878"/>
    <w:rsid w:val="00181127"/>
    <w:rsid w:val="0018591B"/>
    <w:rsid w:val="001915BF"/>
    <w:rsid w:val="00191C2C"/>
    <w:rsid w:val="001C382F"/>
    <w:rsid w:val="001C4F49"/>
    <w:rsid w:val="00207971"/>
    <w:rsid w:val="00213CC7"/>
    <w:rsid w:val="002305C2"/>
    <w:rsid w:val="00251E8E"/>
    <w:rsid w:val="0026237B"/>
    <w:rsid w:val="00264213"/>
    <w:rsid w:val="00266FE4"/>
    <w:rsid w:val="00270C17"/>
    <w:rsid w:val="002731A2"/>
    <w:rsid w:val="002814AB"/>
    <w:rsid w:val="00293277"/>
    <w:rsid w:val="00294170"/>
    <w:rsid w:val="002A70CC"/>
    <w:rsid w:val="002C16FF"/>
    <w:rsid w:val="002C3DC4"/>
    <w:rsid w:val="002D0BB5"/>
    <w:rsid w:val="002E064B"/>
    <w:rsid w:val="002E6843"/>
    <w:rsid w:val="002F2820"/>
    <w:rsid w:val="002F7236"/>
    <w:rsid w:val="00332F4A"/>
    <w:rsid w:val="003458C2"/>
    <w:rsid w:val="00351A99"/>
    <w:rsid w:val="00351FE2"/>
    <w:rsid w:val="00356DB4"/>
    <w:rsid w:val="00363EB9"/>
    <w:rsid w:val="00367043"/>
    <w:rsid w:val="0037061C"/>
    <w:rsid w:val="003804D2"/>
    <w:rsid w:val="00381958"/>
    <w:rsid w:val="00390B70"/>
    <w:rsid w:val="00397096"/>
    <w:rsid w:val="003A1ACA"/>
    <w:rsid w:val="003A3915"/>
    <w:rsid w:val="003A734D"/>
    <w:rsid w:val="003A7923"/>
    <w:rsid w:val="003B572E"/>
    <w:rsid w:val="003C5C75"/>
    <w:rsid w:val="003D104A"/>
    <w:rsid w:val="003D12D5"/>
    <w:rsid w:val="003E324C"/>
    <w:rsid w:val="003F55B9"/>
    <w:rsid w:val="00401E80"/>
    <w:rsid w:val="0040556D"/>
    <w:rsid w:val="0041249C"/>
    <w:rsid w:val="00423A36"/>
    <w:rsid w:val="00432524"/>
    <w:rsid w:val="004343DA"/>
    <w:rsid w:val="00453BB3"/>
    <w:rsid w:val="00455E51"/>
    <w:rsid w:val="00472A40"/>
    <w:rsid w:val="0049156C"/>
    <w:rsid w:val="00496312"/>
    <w:rsid w:val="004967A5"/>
    <w:rsid w:val="004A04B2"/>
    <w:rsid w:val="004B310F"/>
    <w:rsid w:val="004B516E"/>
    <w:rsid w:val="004D04CC"/>
    <w:rsid w:val="0050340E"/>
    <w:rsid w:val="005202BB"/>
    <w:rsid w:val="005314C3"/>
    <w:rsid w:val="00556674"/>
    <w:rsid w:val="005614AB"/>
    <w:rsid w:val="0057090B"/>
    <w:rsid w:val="00570B65"/>
    <w:rsid w:val="005825FC"/>
    <w:rsid w:val="00587371"/>
    <w:rsid w:val="00594B35"/>
    <w:rsid w:val="005D0824"/>
    <w:rsid w:val="005D307D"/>
    <w:rsid w:val="005E7110"/>
    <w:rsid w:val="005F3BA7"/>
    <w:rsid w:val="005F6E0C"/>
    <w:rsid w:val="0061448F"/>
    <w:rsid w:val="00617039"/>
    <w:rsid w:val="00620881"/>
    <w:rsid w:val="006271FE"/>
    <w:rsid w:val="00640516"/>
    <w:rsid w:val="006438B6"/>
    <w:rsid w:val="006622CE"/>
    <w:rsid w:val="00680E4B"/>
    <w:rsid w:val="00692F8D"/>
    <w:rsid w:val="006A151B"/>
    <w:rsid w:val="006A6322"/>
    <w:rsid w:val="006C6860"/>
    <w:rsid w:val="006D171B"/>
    <w:rsid w:val="006E388E"/>
    <w:rsid w:val="006E539A"/>
    <w:rsid w:val="007075E1"/>
    <w:rsid w:val="007104A3"/>
    <w:rsid w:val="0071346C"/>
    <w:rsid w:val="00745E5E"/>
    <w:rsid w:val="00761A6D"/>
    <w:rsid w:val="00765974"/>
    <w:rsid w:val="00776261"/>
    <w:rsid w:val="00780F8E"/>
    <w:rsid w:val="007A4081"/>
    <w:rsid w:val="007B31BE"/>
    <w:rsid w:val="007C7BDE"/>
    <w:rsid w:val="007E1674"/>
    <w:rsid w:val="007F2429"/>
    <w:rsid w:val="0082379F"/>
    <w:rsid w:val="00823A08"/>
    <w:rsid w:val="0083579C"/>
    <w:rsid w:val="0084430D"/>
    <w:rsid w:val="00851642"/>
    <w:rsid w:val="00873158"/>
    <w:rsid w:val="00883C81"/>
    <w:rsid w:val="008976C0"/>
    <w:rsid w:val="008C67AD"/>
    <w:rsid w:val="008D50CC"/>
    <w:rsid w:val="008D76CD"/>
    <w:rsid w:val="008E38C5"/>
    <w:rsid w:val="009209FE"/>
    <w:rsid w:val="009431CF"/>
    <w:rsid w:val="00956708"/>
    <w:rsid w:val="00961940"/>
    <w:rsid w:val="00975ACF"/>
    <w:rsid w:val="009B2F0B"/>
    <w:rsid w:val="009C41E1"/>
    <w:rsid w:val="009D7B2C"/>
    <w:rsid w:val="00A0339C"/>
    <w:rsid w:val="00A325C8"/>
    <w:rsid w:val="00A6680B"/>
    <w:rsid w:val="00A71D83"/>
    <w:rsid w:val="00A72CA4"/>
    <w:rsid w:val="00A77F25"/>
    <w:rsid w:val="00A82550"/>
    <w:rsid w:val="00A904C6"/>
    <w:rsid w:val="00AA322F"/>
    <w:rsid w:val="00AA4A64"/>
    <w:rsid w:val="00AA6039"/>
    <w:rsid w:val="00AB4267"/>
    <w:rsid w:val="00AB5937"/>
    <w:rsid w:val="00AC0D16"/>
    <w:rsid w:val="00AC1D00"/>
    <w:rsid w:val="00AC5467"/>
    <w:rsid w:val="00B0126B"/>
    <w:rsid w:val="00B112F1"/>
    <w:rsid w:val="00B3308F"/>
    <w:rsid w:val="00B33777"/>
    <w:rsid w:val="00B35AA4"/>
    <w:rsid w:val="00B56F9F"/>
    <w:rsid w:val="00B673A0"/>
    <w:rsid w:val="00B75A4D"/>
    <w:rsid w:val="00B82877"/>
    <w:rsid w:val="00B8512C"/>
    <w:rsid w:val="00B96501"/>
    <w:rsid w:val="00BA1348"/>
    <w:rsid w:val="00BC2E4C"/>
    <w:rsid w:val="00BD1A2C"/>
    <w:rsid w:val="00BD255B"/>
    <w:rsid w:val="00BF0F9B"/>
    <w:rsid w:val="00BF2D42"/>
    <w:rsid w:val="00C018EF"/>
    <w:rsid w:val="00C0272A"/>
    <w:rsid w:val="00C05C57"/>
    <w:rsid w:val="00C05F77"/>
    <w:rsid w:val="00C073BA"/>
    <w:rsid w:val="00C30B89"/>
    <w:rsid w:val="00C33185"/>
    <w:rsid w:val="00C4205E"/>
    <w:rsid w:val="00C522D5"/>
    <w:rsid w:val="00C57DDC"/>
    <w:rsid w:val="00C659ED"/>
    <w:rsid w:val="00C96582"/>
    <w:rsid w:val="00CA08B1"/>
    <w:rsid w:val="00CB162C"/>
    <w:rsid w:val="00CE67F7"/>
    <w:rsid w:val="00CE7A1E"/>
    <w:rsid w:val="00CF69A9"/>
    <w:rsid w:val="00CF7721"/>
    <w:rsid w:val="00D13168"/>
    <w:rsid w:val="00D13D55"/>
    <w:rsid w:val="00D1406E"/>
    <w:rsid w:val="00D23196"/>
    <w:rsid w:val="00D2386F"/>
    <w:rsid w:val="00D30C44"/>
    <w:rsid w:val="00D3256E"/>
    <w:rsid w:val="00D356EA"/>
    <w:rsid w:val="00D521E1"/>
    <w:rsid w:val="00D627BF"/>
    <w:rsid w:val="00D81528"/>
    <w:rsid w:val="00D94224"/>
    <w:rsid w:val="00D959EB"/>
    <w:rsid w:val="00DA68EE"/>
    <w:rsid w:val="00DB28F0"/>
    <w:rsid w:val="00DC57FC"/>
    <w:rsid w:val="00DD7F9E"/>
    <w:rsid w:val="00E46875"/>
    <w:rsid w:val="00E57D3C"/>
    <w:rsid w:val="00EA599D"/>
    <w:rsid w:val="00EB7C15"/>
    <w:rsid w:val="00EC05E6"/>
    <w:rsid w:val="00EF6474"/>
    <w:rsid w:val="00F10111"/>
    <w:rsid w:val="00F11AE7"/>
    <w:rsid w:val="00F329D7"/>
    <w:rsid w:val="00F54312"/>
    <w:rsid w:val="00F62D4F"/>
    <w:rsid w:val="00F66AF3"/>
    <w:rsid w:val="00F67314"/>
    <w:rsid w:val="00F841F3"/>
    <w:rsid w:val="00F90278"/>
    <w:rsid w:val="00F97258"/>
    <w:rsid w:val="00FA1CE8"/>
    <w:rsid w:val="00FA527C"/>
    <w:rsid w:val="00FD385E"/>
    <w:rsid w:val="00FD4748"/>
    <w:rsid w:val="00FD6AB7"/>
    <w:rsid w:val="00FE2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FB618"/>
  <w15:docId w15:val="{F27FB10C-ADCE-4A14-BE76-4C75F446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12C"/>
    <w:pPr>
      <w:keepNext/>
      <w:tabs>
        <w:tab w:val="left" w:pos="2880"/>
      </w:tabs>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2C"/>
  </w:style>
  <w:style w:type="paragraph" w:styleId="Footer">
    <w:name w:val="footer"/>
    <w:basedOn w:val="Normal"/>
    <w:link w:val="FooterChar"/>
    <w:uiPriority w:val="99"/>
    <w:unhideWhenUsed/>
    <w:rsid w:val="00B8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2C"/>
  </w:style>
  <w:style w:type="paragraph" w:styleId="BalloonText">
    <w:name w:val="Balloon Text"/>
    <w:basedOn w:val="Normal"/>
    <w:link w:val="BalloonTextChar"/>
    <w:uiPriority w:val="99"/>
    <w:semiHidden/>
    <w:unhideWhenUsed/>
    <w:rsid w:val="00B8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2C"/>
    <w:rPr>
      <w:rFonts w:ascii="Tahoma" w:hAnsi="Tahoma" w:cs="Tahoma"/>
      <w:sz w:val="16"/>
      <w:szCs w:val="16"/>
    </w:rPr>
  </w:style>
  <w:style w:type="character" w:customStyle="1" w:styleId="Heading1Char">
    <w:name w:val="Heading 1 Char"/>
    <w:basedOn w:val="DefaultParagraphFont"/>
    <w:link w:val="Heading1"/>
    <w:rsid w:val="00B8512C"/>
    <w:rPr>
      <w:rFonts w:ascii="Times New Roman" w:eastAsia="Times New Roman" w:hAnsi="Times New Roman" w:cs="Times New Roman"/>
      <w:b/>
      <w:sz w:val="24"/>
      <w:szCs w:val="20"/>
    </w:rPr>
  </w:style>
  <w:style w:type="paragraph" w:customStyle="1" w:styleId="Indents">
    <w:name w:val="Indents"/>
    <w:basedOn w:val="Normal"/>
    <w:rsid w:val="00B8512C"/>
    <w:pPr>
      <w:spacing w:after="0" w:line="240" w:lineRule="auto"/>
      <w:ind w:left="432" w:hanging="432"/>
      <w:jc w:val="both"/>
    </w:pPr>
    <w:rPr>
      <w:rFonts w:ascii="Times New Roman" w:eastAsia="Times New Roman" w:hAnsi="Times New Roman" w:cs="Times New Roman"/>
      <w:sz w:val="24"/>
      <w:szCs w:val="20"/>
    </w:rPr>
  </w:style>
  <w:style w:type="paragraph" w:customStyle="1" w:styleId="DefaultText">
    <w:name w:val="Default Text"/>
    <w:basedOn w:val="Normal"/>
    <w:rsid w:val="00B8512C"/>
    <w:pPr>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rsid w:val="004D04CC"/>
    <w:pPr>
      <w:ind w:left="720"/>
      <w:contextualSpacing/>
    </w:pPr>
    <w:rPr>
      <w:rFonts w:ascii="Arial" w:eastAsia="Arial" w:hAnsi="Arial" w:cs="Times New Roman"/>
    </w:rPr>
  </w:style>
  <w:style w:type="paragraph" w:styleId="NoSpacing">
    <w:name w:val="No Spacing"/>
    <w:uiPriority w:val="1"/>
    <w:qFormat/>
    <w:rsid w:val="004A04B2"/>
    <w:pPr>
      <w:spacing w:after="0" w:line="240" w:lineRule="auto"/>
    </w:pPr>
  </w:style>
  <w:style w:type="character" w:styleId="CommentReference">
    <w:name w:val="annotation reference"/>
    <w:basedOn w:val="DefaultParagraphFont"/>
    <w:uiPriority w:val="99"/>
    <w:semiHidden/>
    <w:unhideWhenUsed/>
    <w:rsid w:val="0040556D"/>
    <w:rPr>
      <w:sz w:val="16"/>
      <w:szCs w:val="16"/>
    </w:rPr>
  </w:style>
  <w:style w:type="paragraph" w:styleId="CommentText">
    <w:name w:val="annotation text"/>
    <w:basedOn w:val="Normal"/>
    <w:link w:val="CommentTextChar"/>
    <w:uiPriority w:val="99"/>
    <w:semiHidden/>
    <w:unhideWhenUsed/>
    <w:rsid w:val="0040556D"/>
    <w:pPr>
      <w:spacing w:line="240" w:lineRule="auto"/>
    </w:pPr>
    <w:rPr>
      <w:sz w:val="20"/>
      <w:szCs w:val="20"/>
    </w:rPr>
  </w:style>
  <w:style w:type="character" w:customStyle="1" w:styleId="CommentTextChar">
    <w:name w:val="Comment Text Char"/>
    <w:basedOn w:val="DefaultParagraphFont"/>
    <w:link w:val="CommentText"/>
    <w:uiPriority w:val="99"/>
    <w:semiHidden/>
    <w:rsid w:val="0040556D"/>
    <w:rPr>
      <w:sz w:val="20"/>
      <w:szCs w:val="20"/>
    </w:rPr>
  </w:style>
  <w:style w:type="paragraph" w:styleId="CommentSubject">
    <w:name w:val="annotation subject"/>
    <w:basedOn w:val="CommentText"/>
    <w:next w:val="CommentText"/>
    <w:link w:val="CommentSubjectChar"/>
    <w:uiPriority w:val="99"/>
    <w:semiHidden/>
    <w:unhideWhenUsed/>
    <w:rsid w:val="0040556D"/>
    <w:rPr>
      <w:b/>
      <w:bCs/>
    </w:rPr>
  </w:style>
  <w:style w:type="character" w:customStyle="1" w:styleId="CommentSubjectChar">
    <w:name w:val="Comment Subject Char"/>
    <w:basedOn w:val="CommentTextChar"/>
    <w:link w:val="CommentSubject"/>
    <w:uiPriority w:val="99"/>
    <w:semiHidden/>
    <w:rsid w:val="0040556D"/>
    <w:rPr>
      <w:b/>
      <w:bCs/>
      <w:sz w:val="20"/>
      <w:szCs w:val="20"/>
    </w:rPr>
  </w:style>
  <w:style w:type="paragraph" w:customStyle="1" w:styleId="paragraph">
    <w:name w:val="paragraph"/>
    <w:basedOn w:val="Normal"/>
    <w:rsid w:val="00B673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673A0"/>
  </w:style>
  <w:style w:type="character" w:customStyle="1" w:styleId="eop">
    <w:name w:val="eop"/>
    <w:basedOn w:val="DefaultParagraphFont"/>
    <w:rsid w:val="00B6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1971">
      <w:bodyDiv w:val="1"/>
      <w:marLeft w:val="0"/>
      <w:marRight w:val="0"/>
      <w:marTop w:val="0"/>
      <w:marBottom w:val="0"/>
      <w:divBdr>
        <w:top w:val="none" w:sz="0" w:space="0" w:color="auto"/>
        <w:left w:val="none" w:sz="0" w:space="0" w:color="auto"/>
        <w:bottom w:val="none" w:sz="0" w:space="0" w:color="auto"/>
        <w:right w:val="none" w:sz="0" w:space="0" w:color="auto"/>
      </w:divBdr>
    </w:div>
    <w:div w:id="19369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19c16d-00cb-4f44-b0b1-864c04f73bfe" xsi:nil="true"/>
    <lcf76f155ced4ddcb4097134ff3c332f xmlns="733d3e37-2a17-498e-a00f-da69d6d24b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792720FFB38F4696D7484323B857CD" ma:contentTypeVersion="17" ma:contentTypeDescription="Create a new document." ma:contentTypeScope="" ma:versionID="8a3abc6024fc6e2174265399f7dbdfd4">
  <xsd:schema xmlns:xsd="http://www.w3.org/2001/XMLSchema" xmlns:xs="http://www.w3.org/2001/XMLSchema" xmlns:p="http://schemas.microsoft.com/office/2006/metadata/properties" xmlns:ns2="733d3e37-2a17-498e-a00f-da69d6d24b28" xmlns:ns3="7e19c16d-00cb-4f44-b0b1-864c04f73bfe" targetNamespace="http://schemas.microsoft.com/office/2006/metadata/properties" ma:root="true" ma:fieldsID="5c41804ca6b9d2db5b073047a56e3866" ns2:_="" ns3:_="">
    <xsd:import namespace="733d3e37-2a17-498e-a00f-da69d6d24b28"/>
    <xsd:import namespace="7e19c16d-00cb-4f44-b0b1-864c04f73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d3e37-2a17-498e-a00f-da69d6d24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9f03dc-49f4-445e-8199-958552d215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19c16d-00cb-4f44-b0b1-864c04f73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8cda4f9-65a1-47c4-ac79-bcd0a4a97f45}" ma:internalName="TaxCatchAll" ma:showField="CatchAllData" ma:web="7e19c16d-00cb-4f44-b0b1-864c04f73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B7086-A633-45AD-B157-F13526CCCB3D}">
  <ds:schemaRefs>
    <ds:schemaRef ds:uri="http://schemas.microsoft.com/sharepoint/v3/contenttype/forms"/>
  </ds:schemaRefs>
</ds:datastoreItem>
</file>

<file path=customXml/itemProps2.xml><?xml version="1.0" encoding="utf-8"?>
<ds:datastoreItem xmlns:ds="http://schemas.openxmlformats.org/officeDocument/2006/customXml" ds:itemID="{7F595347-EEEF-4461-97EC-CC87726AE3C2}">
  <ds:schemaRefs>
    <ds:schemaRef ds:uri="http://schemas.microsoft.com/office/2006/metadata/properties"/>
    <ds:schemaRef ds:uri="http://schemas.microsoft.com/office/infopath/2007/PartnerControls"/>
    <ds:schemaRef ds:uri="7e19c16d-00cb-4f44-b0b1-864c04f73bfe"/>
    <ds:schemaRef ds:uri="733d3e37-2a17-498e-a00f-da69d6d24b28"/>
  </ds:schemaRefs>
</ds:datastoreItem>
</file>

<file path=customXml/itemProps3.xml><?xml version="1.0" encoding="utf-8"?>
<ds:datastoreItem xmlns:ds="http://schemas.openxmlformats.org/officeDocument/2006/customXml" ds:itemID="{45034430-41C4-4EB8-8DB7-6B00766A16CB}">
  <ds:schemaRefs>
    <ds:schemaRef ds:uri="http://schemas.openxmlformats.org/officeDocument/2006/bibliography"/>
  </ds:schemaRefs>
</ds:datastoreItem>
</file>

<file path=customXml/itemProps4.xml><?xml version="1.0" encoding="utf-8"?>
<ds:datastoreItem xmlns:ds="http://schemas.openxmlformats.org/officeDocument/2006/customXml" ds:itemID="{0477B037-3982-4773-B7CF-E99DC0F8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d3e37-2a17-498e-a00f-da69d6d24b28"/>
    <ds:schemaRef ds:uri="7e19c16d-00cb-4f44-b0b1-864c04f73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SeeAbility</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Birs</dc:creator>
  <cp:lastModifiedBy>Farah Munir</cp:lastModifiedBy>
  <cp:revision>3</cp:revision>
  <cp:lastPrinted>2017-10-03T11:05:00Z</cp:lastPrinted>
  <dcterms:created xsi:type="dcterms:W3CDTF">2024-02-29T12:07:00Z</dcterms:created>
  <dcterms:modified xsi:type="dcterms:W3CDTF">2024-02-29T12:08:00Z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0x0101001E792720FFB38F4696D7484323B857CD</vt:lpwstr>
  </property>
  <property fmtid="{D5CDD505-2E9C-101B-9397-08002B2CF9AE}" pid="3" name="Order">
    <vt:r8>1886400</vt:r8>
  </property>
</Properties>
</file>