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9"/>
        <w:gridCol w:w="6451"/>
      </w:tblGrid>
      <w:tr w:rsidR="008C67AD" w:rsidRPr="002D0BB5" w14:paraId="071720CF" w14:textId="77777777" w:rsidTr="005170A3">
        <w:trPr>
          <w:trHeight w:val="492"/>
        </w:trPr>
        <w:tc>
          <w:tcPr>
            <w:tcW w:w="252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184A90A2" w14:textId="755DE173" w:rsidR="008C67AD" w:rsidRPr="005170A3" w:rsidRDefault="008C67AD" w:rsidP="008C67AD">
            <w:pPr>
              <w:rPr>
                <w:rFonts w:ascii="Verdana" w:hAnsi="Verdana" w:cs="Arial"/>
                <w:b/>
                <w:color w:val="FFFFFF" w:themeColor="background1"/>
                <w:sz w:val="24"/>
                <w:szCs w:val="24"/>
              </w:rPr>
            </w:pPr>
            <w:r w:rsidRPr="005170A3">
              <w:rPr>
                <w:rFonts w:ascii="Verdana" w:hAnsi="Verdana" w:cs="Arial"/>
                <w:b/>
                <w:color w:val="FFFFFF" w:themeColor="background1"/>
                <w:sz w:val="24"/>
                <w:szCs w:val="24"/>
              </w:rPr>
              <w:t>Job Title</w:t>
            </w:r>
          </w:p>
        </w:tc>
        <w:tc>
          <w:tcPr>
            <w:tcW w:w="6451" w:type="dxa"/>
            <w:tcBorders>
              <w:top w:val="single" w:sz="18" w:space="0" w:color="23272A"/>
              <w:left w:val="single" w:sz="18" w:space="0" w:color="23272A"/>
              <w:bottom w:val="single" w:sz="18" w:space="0" w:color="23272A"/>
              <w:right w:val="single" w:sz="18" w:space="0" w:color="23272A"/>
            </w:tcBorders>
            <w:vAlign w:val="center"/>
          </w:tcPr>
          <w:p w14:paraId="7F9B624D" w14:textId="23CBEBED" w:rsidR="008C67AD" w:rsidRPr="005170A3" w:rsidRDefault="008732CE" w:rsidP="008C67AD">
            <w:pPr>
              <w:rPr>
                <w:rFonts w:ascii="Verdana" w:hAnsi="Verdana" w:cs="Arial"/>
                <w:sz w:val="24"/>
                <w:szCs w:val="24"/>
              </w:rPr>
            </w:pPr>
            <w:r>
              <w:rPr>
                <w:rStyle w:val="normaltextrun"/>
                <w:rFonts w:ascii="Arial" w:hAnsi="Arial" w:cs="Arial"/>
                <w:b/>
                <w:bCs/>
                <w:color w:val="000000"/>
                <w:shd w:val="clear" w:color="auto" w:fill="FFFFFF"/>
              </w:rPr>
              <w:t xml:space="preserve">Regional Special School </w:t>
            </w:r>
            <w:r>
              <w:rPr>
                <w:rStyle w:val="normaltextrun"/>
                <w:rFonts w:ascii="Arial" w:hAnsi="Arial" w:cs="Arial"/>
                <w:color w:val="000000"/>
                <w:shd w:val="clear" w:color="auto" w:fill="FFFFFF"/>
              </w:rPr>
              <w:t>Dispensing Opticia</w:t>
            </w:r>
            <w:r w:rsidR="00516434">
              <w:rPr>
                <w:rStyle w:val="normaltextrun"/>
                <w:rFonts w:ascii="Arial" w:hAnsi="Arial" w:cs="Arial"/>
                <w:color w:val="000000"/>
                <w:shd w:val="clear" w:color="auto" w:fill="FFFFFF"/>
              </w:rPr>
              <w:t>n Adminstrator</w:t>
            </w:r>
          </w:p>
        </w:tc>
      </w:tr>
      <w:tr w:rsidR="008C67AD" w:rsidRPr="002D0BB5" w14:paraId="431DD323" w14:textId="77777777" w:rsidTr="005170A3">
        <w:trPr>
          <w:trHeight w:val="528"/>
        </w:trPr>
        <w:tc>
          <w:tcPr>
            <w:tcW w:w="252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1D5249FE" w14:textId="77777777" w:rsidR="008C67AD" w:rsidRPr="005170A3" w:rsidRDefault="008C67AD" w:rsidP="008C67AD">
            <w:pPr>
              <w:rPr>
                <w:rFonts w:ascii="Verdana" w:hAnsi="Verdana" w:cs="Arial"/>
                <w:b/>
                <w:color w:val="E87556"/>
                <w:sz w:val="24"/>
                <w:szCs w:val="24"/>
              </w:rPr>
            </w:pPr>
            <w:r w:rsidRPr="005170A3">
              <w:rPr>
                <w:rFonts w:ascii="Verdana" w:hAnsi="Verdana" w:cs="Arial"/>
                <w:b/>
                <w:color w:val="FFFFFF" w:themeColor="background1"/>
                <w:sz w:val="24"/>
                <w:szCs w:val="24"/>
              </w:rPr>
              <w:t>Responsible to</w:t>
            </w:r>
          </w:p>
        </w:tc>
        <w:tc>
          <w:tcPr>
            <w:tcW w:w="6451" w:type="dxa"/>
            <w:tcBorders>
              <w:top w:val="single" w:sz="18" w:space="0" w:color="23272A"/>
              <w:left w:val="single" w:sz="18" w:space="0" w:color="23272A"/>
              <w:bottom w:val="single" w:sz="18" w:space="0" w:color="23272A"/>
              <w:right w:val="single" w:sz="18" w:space="0" w:color="23272A"/>
            </w:tcBorders>
            <w:vAlign w:val="center"/>
          </w:tcPr>
          <w:p w14:paraId="78ED4FDD" w14:textId="2566FF2B" w:rsidR="008C67AD" w:rsidRPr="005170A3" w:rsidRDefault="008732CE" w:rsidP="008C67AD">
            <w:pPr>
              <w:rPr>
                <w:rFonts w:ascii="Verdana" w:hAnsi="Verdana" w:cs="Arial"/>
                <w:sz w:val="24"/>
                <w:szCs w:val="24"/>
              </w:rPr>
            </w:pPr>
            <w:r>
              <w:rPr>
                <w:rStyle w:val="normaltextrun"/>
                <w:rFonts w:ascii="Arial" w:hAnsi="Arial" w:cs="Arial"/>
                <w:color w:val="000000"/>
                <w:shd w:val="clear" w:color="auto" w:fill="FFFFFF"/>
              </w:rPr>
              <w:t>Special Schools Service Manager (Operational and Administrative)/ Dispensing Optician Clinical Lead (Clinical)</w:t>
            </w:r>
          </w:p>
        </w:tc>
      </w:tr>
      <w:tr w:rsidR="008C67AD" w:rsidRPr="002D0BB5" w14:paraId="2E484965" w14:textId="77777777" w:rsidTr="005170A3">
        <w:trPr>
          <w:trHeight w:val="578"/>
        </w:trPr>
        <w:tc>
          <w:tcPr>
            <w:tcW w:w="252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6A39B74F" w14:textId="4A7A7561" w:rsidR="008C67AD" w:rsidRPr="005170A3" w:rsidRDefault="008732CE" w:rsidP="008C67AD">
            <w:pPr>
              <w:rPr>
                <w:rFonts w:ascii="Verdana" w:hAnsi="Verdana" w:cs="Arial"/>
                <w:b/>
                <w:color w:val="FFFFFF" w:themeColor="background1"/>
                <w:sz w:val="24"/>
                <w:szCs w:val="24"/>
              </w:rPr>
            </w:pPr>
            <w:r>
              <w:rPr>
                <w:rFonts w:ascii="Verdana" w:hAnsi="Verdana" w:cs="Arial"/>
                <w:b/>
                <w:color w:val="FFFFFF" w:themeColor="background1"/>
                <w:sz w:val="24"/>
                <w:szCs w:val="24"/>
              </w:rPr>
              <w:t>Location</w:t>
            </w:r>
          </w:p>
        </w:tc>
        <w:tc>
          <w:tcPr>
            <w:tcW w:w="6451" w:type="dxa"/>
            <w:tcBorders>
              <w:top w:val="single" w:sz="18" w:space="0" w:color="23272A"/>
              <w:left w:val="single" w:sz="18" w:space="0" w:color="23272A"/>
              <w:bottom w:val="single" w:sz="18" w:space="0" w:color="23272A"/>
              <w:right w:val="single" w:sz="18" w:space="0" w:color="23272A"/>
            </w:tcBorders>
            <w:vAlign w:val="center"/>
          </w:tcPr>
          <w:p w14:paraId="433A4A7C" w14:textId="323276FF" w:rsidR="008C67AD" w:rsidRPr="005170A3" w:rsidRDefault="008732CE" w:rsidP="008C67AD">
            <w:pPr>
              <w:rPr>
                <w:rFonts w:ascii="Verdana" w:hAnsi="Verdana" w:cs="Arial"/>
                <w:sz w:val="24"/>
                <w:szCs w:val="24"/>
              </w:rPr>
            </w:pPr>
            <w:r>
              <w:rPr>
                <w:rStyle w:val="normaltextrun"/>
                <w:rFonts w:ascii="Arial" w:hAnsi="Arial" w:cs="Arial"/>
                <w:color w:val="000000"/>
                <w:shd w:val="clear" w:color="auto" w:fill="FFFFFF"/>
              </w:rPr>
              <w:t>London Special Schools (home as base/ requirement to attend head office in Leatherhead as necessary)</w:t>
            </w:r>
          </w:p>
        </w:tc>
      </w:tr>
    </w:tbl>
    <w:p w14:paraId="7545ABE2" w14:textId="254DFEC0" w:rsidR="00FA1CE8" w:rsidRPr="002D0BB5" w:rsidRDefault="00F67314" w:rsidP="000D611D">
      <w:pPr>
        <w:pStyle w:val="Heading1"/>
        <w:rPr>
          <w:rFonts w:ascii="Verdana" w:hAnsi="Verdana" w:cs="Arial"/>
          <w:sz w:val="22"/>
          <w:szCs w:val="22"/>
        </w:rPr>
      </w:pPr>
      <w:r w:rsidRPr="002D0BB5">
        <w:rPr>
          <w:rFonts w:ascii="Verdana" w:hAnsi="Verdana" w:cs="Arial"/>
          <w:sz w:val="22"/>
          <w:szCs w:val="22"/>
        </w:rPr>
        <w:br/>
      </w:r>
    </w:p>
    <w:tbl>
      <w:tblPr>
        <w:tblStyle w:val="TableGrid"/>
        <w:tblW w:w="9049" w:type="dxa"/>
        <w:shd w:val="clear" w:color="auto" w:fill="404040" w:themeFill="text1" w:themeFillTint="BF"/>
        <w:tblLook w:val="04A0" w:firstRow="1" w:lastRow="0" w:firstColumn="1" w:lastColumn="0" w:noHBand="0" w:noVBand="1"/>
      </w:tblPr>
      <w:tblGrid>
        <w:gridCol w:w="9049"/>
      </w:tblGrid>
      <w:tr w:rsidR="00CB162C" w:rsidRPr="002D0BB5" w14:paraId="25666768" w14:textId="77777777" w:rsidTr="005170A3">
        <w:trPr>
          <w:trHeight w:val="462"/>
        </w:trPr>
        <w:tc>
          <w:tcPr>
            <w:tcW w:w="904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713550B7" w14:textId="2811FA92" w:rsidR="00367043" w:rsidRPr="00274F0A" w:rsidRDefault="00C333FA" w:rsidP="00F67314">
            <w:pPr>
              <w:rPr>
                <w:rFonts w:ascii="Verdana" w:hAnsi="Verdana"/>
                <w:b/>
                <w:bCs/>
                <w:color w:val="FFFFFF" w:themeColor="background1"/>
                <w:sz w:val="24"/>
                <w:szCs w:val="24"/>
              </w:rPr>
            </w:pPr>
            <w:r w:rsidRPr="00C333FA">
              <w:rPr>
                <w:rFonts w:ascii="Verdana" w:hAnsi="Verdana"/>
                <w:b/>
                <w:bCs/>
                <w:color w:val="FFFFFF" w:themeColor="background1"/>
                <w:sz w:val="24"/>
                <w:szCs w:val="24"/>
              </w:rPr>
              <w:t>Our Values</w:t>
            </w:r>
          </w:p>
        </w:tc>
      </w:tr>
      <w:tr w:rsidR="001B30FB" w:rsidRPr="002D0BB5" w14:paraId="49670C98" w14:textId="77777777" w:rsidTr="00C333FA">
        <w:trPr>
          <w:trHeight w:val="462"/>
        </w:trPr>
        <w:tc>
          <w:tcPr>
            <w:tcW w:w="9049" w:type="dxa"/>
            <w:tcBorders>
              <w:top w:val="single" w:sz="18" w:space="0" w:color="23272A"/>
              <w:left w:val="single" w:sz="18" w:space="0" w:color="23272A"/>
              <w:bottom w:val="single" w:sz="18" w:space="0" w:color="23272A"/>
              <w:right w:val="single" w:sz="18" w:space="0" w:color="23272A"/>
            </w:tcBorders>
            <w:shd w:val="clear" w:color="auto" w:fill="auto"/>
            <w:vAlign w:val="center"/>
          </w:tcPr>
          <w:p w14:paraId="684A7959" w14:textId="77777777" w:rsidR="001B30FB" w:rsidRDefault="001B30FB" w:rsidP="00F67314">
            <w:pPr>
              <w:rPr>
                <w:rFonts w:ascii="Verdana" w:hAnsi="Verdana" w:cs="Arial"/>
                <w:b/>
                <w:color w:val="FFFFFF" w:themeColor="background1"/>
                <w:sz w:val="24"/>
                <w:szCs w:val="24"/>
              </w:rPr>
            </w:pPr>
          </w:p>
          <w:p w14:paraId="00BD7E86" w14:textId="22C8AB63" w:rsidR="00C333FA" w:rsidRDefault="00313906" w:rsidP="00F67314">
            <w:pPr>
              <w:rPr>
                <w:rFonts w:ascii="Verdana" w:hAnsi="Verdana" w:cs="Arial"/>
                <w:b/>
                <w:color w:val="FFFFFF" w:themeColor="background1"/>
                <w:sz w:val="24"/>
                <w:szCs w:val="24"/>
              </w:rPr>
            </w:pPr>
            <w:r>
              <w:rPr>
                <w:rFonts w:ascii="Verdana" w:hAnsi="Verdana" w:cs="Arial"/>
                <w:b/>
                <w:color w:val="FFFFFF" w:themeColor="background1"/>
                <w:sz w:val="24"/>
                <w:szCs w:val="24"/>
              </w:rPr>
              <w:t xml:space="preserve">      </w:t>
            </w:r>
            <w:r w:rsidR="00C333FA">
              <w:rPr>
                <w:noProof/>
              </w:rPr>
              <w:drawing>
                <wp:inline distT="0" distB="0" distL="0" distR="0" wp14:anchorId="4B9DEBF3" wp14:editId="04719DE0">
                  <wp:extent cx="1228725" cy="109682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631" cy="1115490"/>
                          </a:xfrm>
                          <a:prstGeom prst="rect">
                            <a:avLst/>
                          </a:prstGeom>
                          <a:noFill/>
                          <a:ln>
                            <a:noFill/>
                          </a:ln>
                        </pic:spPr>
                      </pic:pic>
                    </a:graphicData>
                  </a:graphic>
                </wp:inline>
              </w:drawing>
            </w:r>
            <w:r w:rsidR="00C333FA">
              <w:rPr>
                <w:rFonts w:ascii="Verdana" w:hAnsi="Verdana" w:cs="Arial"/>
                <w:b/>
                <w:color w:val="FFFFFF" w:themeColor="background1"/>
                <w:sz w:val="24"/>
                <w:szCs w:val="24"/>
              </w:rPr>
              <w:t xml:space="preserve"> </w:t>
            </w:r>
            <w:r w:rsidR="00C333FA">
              <w:rPr>
                <w:noProof/>
              </w:rPr>
              <w:drawing>
                <wp:inline distT="0" distB="0" distL="0" distR="0" wp14:anchorId="492AD498" wp14:editId="0B2AA0CA">
                  <wp:extent cx="1238050" cy="10953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0071" cy="1106011"/>
                          </a:xfrm>
                          <a:prstGeom prst="rect">
                            <a:avLst/>
                          </a:prstGeom>
                          <a:noFill/>
                          <a:ln>
                            <a:noFill/>
                          </a:ln>
                        </pic:spPr>
                      </pic:pic>
                    </a:graphicData>
                  </a:graphic>
                </wp:inline>
              </w:drawing>
            </w:r>
            <w:r w:rsidR="00C333FA">
              <w:rPr>
                <w:rFonts w:ascii="Verdana" w:hAnsi="Verdana" w:cs="Arial"/>
                <w:b/>
                <w:color w:val="FFFFFF" w:themeColor="background1"/>
                <w:sz w:val="24"/>
                <w:szCs w:val="24"/>
              </w:rPr>
              <w:t xml:space="preserve"> </w:t>
            </w:r>
            <w:r w:rsidR="00C333FA">
              <w:rPr>
                <w:noProof/>
              </w:rPr>
              <w:drawing>
                <wp:inline distT="0" distB="0" distL="0" distR="0" wp14:anchorId="18D6BB89" wp14:editId="00E53138">
                  <wp:extent cx="1151262" cy="1085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3634" cy="1106951"/>
                          </a:xfrm>
                          <a:prstGeom prst="rect">
                            <a:avLst/>
                          </a:prstGeom>
                          <a:noFill/>
                          <a:ln>
                            <a:noFill/>
                          </a:ln>
                        </pic:spPr>
                      </pic:pic>
                    </a:graphicData>
                  </a:graphic>
                </wp:inline>
              </w:drawing>
            </w:r>
            <w:r w:rsidR="00C333FA">
              <w:rPr>
                <w:rFonts w:ascii="Verdana" w:hAnsi="Verdana" w:cs="Arial"/>
                <w:b/>
                <w:color w:val="FFFFFF" w:themeColor="background1"/>
                <w:sz w:val="24"/>
                <w:szCs w:val="24"/>
              </w:rPr>
              <w:t xml:space="preserve"> </w:t>
            </w:r>
            <w:r w:rsidR="00C333FA">
              <w:rPr>
                <w:noProof/>
              </w:rPr>
              <w:drawing>
                <wp:inline distT="0" distB="0" distL="0" distR="0" wp14:anchorId="11FA38D7" wp14:editId="47633D70">
                  <wp:extent cx="1190625" cy="107992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5133" cy="1093081"/>
                          </a:xfrm>
                          <a:prstGeom prst="rect">
                            <a:avLst/>
                          </a:prstGeom>
                          <a:noFill/>
                          <a:ln>
                            <a:noFill/>
                          </a:ln>
                        </pic:spPr>
                      </pic:pic>
                    </a:graphicData>
                  </a:graphic>
                </wp:inline>
              </w:drawing>
            </w:r>
          </w:p>
          <w:p w14:paraId="50B003BF" w14:textId="3FBA3D3A" w:rsidR="00C333FA" w:rsidRDefault="00313906" w:rsidP="00F67314">
            <w:pPr>
              <w:rPr>
                <w:rFonts w:ascii="Verdana" w:hAnsi="Verdana" w:cs="Arial"/>
                <w:b/>
                <w:color w:val="FFFFFF" w:themeColor="background1"/>
                <w:sz w:val="24"/>
                <w:szCs w:val="24"/>
              </w:rPr>
            </w:pPr>
            <w:r>
              <w:rPr>
                <w:rFonts w:ascii="Verdana" w:hAnsi="Verdana"/>
                <w:b/>
                <w:bCs/>
                <w:noProof/>
              </w:rPr>
              <mc:AlternateContent>
                <mc:Choice Requires="wps">
                  <w:drawing>
                    <wp:anchor distT="0" distB="0" distL="114300" distR="114300" simplePos="0" relativeHeight="251665408" behindDoc="0" locked="0" layoutInCell="1" allowOverlap="1" wp14:anchorId="50DE51E0" wp14:editId="2C8CE963">
                      <wp:simplePos x="0" y="0"/>
                      <wp:positionH relativeFrom="column">
                        <wp:posOffset>4076700</wp:posOffset>
                      </wp:positionH>
                      <wp:positionV relativeFrom="paragraph">
                        <wp:posOffset>96520</wp:posOffset>
                      </wp:positionV>
                      <wp:extent cx="1228725" cy="9334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1228725" cy="933450"/>
                              </a:xfrm>
                              <a:prstGeom prst="rect">
                                <a:avLst/>
                              </a:prstGeom>
                              <a:solidFill>
                                <a:sysClr val="window" lastClr="FFFFFF"/>
                              </a:solidFill>
                              <a:ln w="6350">
                                <a:noFill/>
                              </a:ln>
                            </wps:spPr>
                            <wps:txbx>
                              <w:txbxContent>
                                <w:p w14:paraId="52994BDE" w14:textId="69AEDF5E" w:rsidR="003635D0" w:rsidRPr="000F75F0" w:rsidRDefault="003635D0" w:rsidP="003635D0">
                                  <w:pPr>
                                    <w:spacing w:after="0"/>
                                    <w:jc w:val="center"/>
                                    <w:rPr>
                                      <w:rFonts w:ascii="Verdana" w:hAnsi="Verdana"/>
                                      <w:b/>
                                      <w:bCs/>
                                    </w:rPr>
                                  </w:pPr>
                                  <w:r>
                                    <w:rPr>
                                      <w:rFonts w:ascii="Verdana" w:hAnsi="Verdana"/>
                                      <w:b/>
                                      <w:bCs/>
                                    </w:rPr>
                                    <w:t>We believe in each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E51E0" id="_x0000_t202" coordsize="21600,21600" o:spt="202" path="m,l,21600r21600,l21600,xe">
                      <v:stroke joinstyle="miter"/>
                      <v:path gradientshapeok="t" o:connecttype="rect"/>
                    </v:shapetype>
                    <v:shape id="Text Box 9" o:spid="_x0000_s1026" type="#_x0000_t202" style="position:absolute;margin-left:321pt;margin-top:7.6pt;width:96.75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" fillcolor="window" stroked="f" strokeweight=".5pt">
                      <v:textbox>
                        <w:txbxContent>
                          <w:p w14:paraId="52994BDE" w14:textId="69AEDF5E" w:rsidR="003635D0" w:rsidRPr="000F75F0" w:rsidRDefault="003635D0" w:rsidP="003635D0">
                            <w:pPr>
                              <w:spacing w:after="0"/>
                              <w:jc w:val="center"/>
                              <w:rPr>
                                <w:rFonts w:ascii="Verdana" w:hAnsi="Verdana"/>
                                <w:b/>
                                <w:bCs/>
                              </w:rPr>
                            </w:pPr>
                            <w:r>
                              <w:rPr>
                                <w:rFonts w:ascii="Verdana" w:hAnsi="Verdana"/>
                                <w:b/>
                                <w:bCs/>
                              </w:rPr>
                              <w:t>We believe in each other</w:t>
                            </w:r>
                          </w:p>
                        </w:txbxContent>
                      </v:textbox>
                    </v:shape>
                  </w:pict>
                </mc:Fallback>
              </mc:AlternateContent>
            </w:r>
            <w:r>
              <w:rPr>
                <w:rFonts w:ascii="Verdana" w:hAnsi="Verdana"/>
                <w:b/>
                <w:bCs/>
                <w:noProof/>
              </w:rPr>
              <mc:AlternateContent>
                <mc:Choice Requires="wps">
                  <w:drawing>
                    <wp:anchor distT="0" distB="0" distL="114300" distR="114300" simplePos="0" relativeHeight="251663360" behindDoc="0" locked="0" layoutInCell="1" allowOverlap="1" wp14:anchorId="3C7B5BCE" wp14:editId="64D91A31">
                      <wp:simplePos x="0" y="0"/>
                      <wp:positionH relativeFrom="column">
                        <wp:posOffset>2857500</wp:posOffset>
                      </wp:positionH>
                      <wp:positionV relativeFrom="paragraph">
                        <wp:posOffset>79375</wp:posOffset>
                      </wp:positionV>
                      <wp:extent cx="1228725" cy="9334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1228725" cy="933450"/>
                              </a:xfrm>
                              <a:prstGeom prst="rect">
                                <a:avLst/>
                              </a:prstGeom>
                              <a:solidFill>
                                <a:sysClr val="window" lastClr="FFFFFF"/>
                              </a:solidFill>
                              <a:ln w="6350">
                                <a:noFill/>
                              </a:ln>
                            </wps:spPr>
                            <wps:txbx>
                              <w:txbxContent>
                                <w:p w14:paraId="26B1194D" w14:textId="4A8ABDCD" w:rsidR="00474E05" w:rsidRPr="000F75F0" w:rsidRDefault="00474E05" w:rsidP="00474E05">
                                  <w:pPr>
                                    <w:spacing w:after="0"/>
                                    <w:jc w:val="center"/>
                                    <w:rPr>
                                      <w:rFonts w:ascii="Verdana" w:hAnsi="Verdana"/>
                                      <w:b/>
                                      <w:bCs/>
                                    </w:rPr>
                                  </w:pPr>
                                  <w:r>
                                    <w:rPr>
                                      <w:rFonts w:ascii="Verdana" w:hAnsi="Verdana"/>
                                      <w:b/>
                                      <w:bCs/>
                                    </w:rPr>
                                    <w:t xml:space="preserve">We learn together </w:t>
                                  </w:r>
                                  <w:r w:rsidR="003635D0">
                                    <w:rPr>
                                      <w:rFonts w:ascii="Verdana" w:hAnsi="Verdana"/>
                                      <w:b/>
                                      <w:bCs/>
                                    </w:rPr>
                                    <w:t>to be our best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B5BCE" id="Text Box 8" o:spid="_x0000_s1027" type="#_x0000_t202" style="position:absolute;margin-left:225pt;margin-top:6.25pt;width:96.75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" fillcolor="window" stroked="f" strokeweight=".5pt">
                      <v:textbox>
                        <w:txbxContent>
                          <w:p w14:paraId="26B1194D" w14:textId="4A8ABDCD" w:rsidR="00474E05" w:rsidRPr="000F75F0" w:rsidRDefault="00474E05" w:rsidP="00474E05">
                            <w:pPr>
                              <w:spacing w:after="0"/>
                              <w:jc w:val="center"/>
                              <w:rPr>
                                <w:rFonts w:ascii="Verdana" w:hAnsi="Verdana"/>
                                <w:b/>
                                <w:bCs/>
                              </w:rPr>
                            </w:pPr>
                            <w:r>
                              <w:rPr>
                                <w:rFonts w:ascii="Verdana" w:hAnsi="Verdana"/>
                                <w:b/>
                                <w:bCs/>
                              </w:rPr>
                              <w:t xml:space="preserve">We learn together </w:t>
                            </w:r>
                            <w:r w:rsidR="003635D0">
                              <w:rPr>
                                <w:rFonts w:ascii="Verdana" w:hAnsi="Verdana"/>
                                <w:b/>
                                <w:bCs/>
                              </w:rPr>
                              <w:t>to be our best</w:t>
                            </w:r>
                          </w:p>
                        </w:txbxContent>
                      </v:textbox>
                    </v:shape>
                  </w:pict>
                </mc:Fallback>
              </mc:AlternateContent>
            </w:r>
            <w:r>
              <w:rPr>
                <w:rFonts w:ascii="Verdana" w:hAnsi="Verdana"/>
                <w:b/>
                <w:bCs/>
                <w:noProof/>
              </w:rPr>
              <mc:AlternateContent>
                <mc:Choice Requires="wps">
                  <w:drawing>
                    <wp:anchor distT="0" distB="0" distL="114300" distR="114300" simplePos="0" relativeHeight="251661312" behindDoc="0" locked="0" layoutInCell="1" allowOverlap="1" wp14:anchorId="42D2B80C" wp14:editId="1D109FF9">
                      <wp:simplePos x="0" y="0"/>
                      <wp:positionH relativeFrom="column">
                        <wp:posOffset>1609725</wp:posOffset>
                      </wp:positionH>
                      <wp:positionV relativeFrom="paragraph">
                        <wp:posOffset>95250</wp:posOffset>
                      </wp:positionV>
                      <wp:extent cx="1228725" cy="9334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228725" cy="933450"/>
                              </a:xfrm>
                              <a:prstGeom prst="rect">
                                <a:avLst/>
                              </a:prstGeom>
                              <a:solidFill>
                                <a:sysClr val="window" lastClr="FFFFFF"/>
                              </a:solidFill>
                              <a:ln w="6350">
                                <a:noFill/>
                              </a:ln>
                            </wps:spPr>
                            <wps:txbx>
                              <w:txbxContent>
                                <w:p w14:paraId="494F5ECB" w14:textId="28A32BB5" w:rsidR="000F75F0" w:rsidRPr="000F75F0" w:rsidRDefault="000F75F0" w:rsidP="000F75F0">
                                  <w:pPr>
                                    <w:spacing w:after="0"/>
                                    <w:jc w:val="center"/>
                                    <w:rPr>
                                      <w:rFonts w:ascii="Verdana" w:hAnsi="Verdana"/>
                                      <w:b/>
                                      <w:bCs/>
                                    </w:rPr>
                                  </w:pPr>
                                  <w:r>
                                    <w:rPr>
                                      <w:rFonts w:ascii="Verdana" w:hAnsi="Verdana"/>
                                      <w:b/>
                                      <w:bCs/>
                                    </w:rPr>
                                    <w:t xml:space="preserve">We </w:t>
                                  </w:r>
                                  <w:r w:rsidR="00474E05">
                                    <w:rPr>
                                      <w:rFonts w:ascii="Verdana" w:hAnsi="Verdana"/>
                                      <w:b/>
                                      <w:bCs/>
                                    </w:rPr>
                                    <w:t>spark imagination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2B80C" id="Text Box 7" o:spid="_x0000_s1028" type="#_x0000_t202" style="position:absolute;margin-left:126.75pt;margin-top:7.5pt;width:96.7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" fillcolor="window" stroked="f" strokeweight=".5pt">
                      <v:textbox>
                        <w:txbxContent>
                          <w:p w14:paraId="494F5ECB" w14:textId="28A32BB5" w:rsidR="000F75F0" w:rsidRPr="000F75F0" w:rsidRDefault="000F75F0" w:rsidP="000F75F0">
                            <w:pPr>
                              <w:spacing w:after="0"/>
                              <w:jc w:val="center"/>
                              <w:rPr>
                                <w:rFonts w:ascii="Verdana" w:hAnsi="Verdana"/>
                                <w:b/>
                                <w:bCs/>
                              </w:rPr>
                            </w:pPr>
                            <w:r>
                              <w:rPr>
                                <w:rFonts w:ascii="Verdana" w:hAnsi="Verdana"/>
                                <w:b/>
                                <w:bCs/>
                              </w:rPr>
                              <w:t xml:space="preserve">We </w:t>
                            </w:r>
                            <w:r w:rsidR="00474E05">
                              <w:rPr>
                                <w:rFonts w:ascii="Verdana" w:hAnsi="Verdana"/>
                                <w:b/>
                                <w:bCs/>
                              </w:rPr>
                              <w:t>spark imagination</w:t>
                            </w:r>
                          </w:p>
                        </w:txbxContent>
                      </v:textbox>
                    </v:shape>
                  </w:pict>
                </mc:Fallback>
              </mc:AlternateContent>
            </w:r>
            <w:r>
              <w:rPr>
                <w:rFonts w:ascii="Verdana" w:hAnsi="Verdana"/>
                <w:b/>
                <w:bCs/>
                <w:noProof/>
              </w:rPr>
              <mc:AlternateContent>
                <mc:Choice Requires="wps">
                  <w:drawing>
                    <wp:anchor distT="0" distB="0" distL="114300" distR="114300" simplePos="0" relativeHeight="251659264" behindDoc="0" locked="0" layoutInCell="1" allowOverlap="1" wp14:anchorId="40868D85" wp14:editId="5233F506">
                      <wp:simplePos x="0" y="0"/>
                      <wp:positionH relativeFrom="column">
                        <wp:posOffset>326390</wp:posOffset>
                      </wp:positionH>
                      <wp:positionV relativeFrom="paragraph">
                        <wp:posOffset>86360</wp:posOffset>
                      </wp:positionV>
                      <wp:extent cx="1228725" cy="9334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228725" cy="933450"/>
                              </a:xfrm>
                              <a:prstGeom prst="rect">
                                <a:avLst/>
                              </a:prstGeom>
                              <a:solidFill>
                                <a:schemeClr val="lt1"/>
                              </a:solidFill>
                              <a:ln w="6350">
                                <a:noFill/>
                              </a:ln>
                            </wps:spPr>
                            <wps:txbx>
                              <w:txbxContent>
                                <w:p w14:paraId="786EB309" w14:textId="3C7511D2" w:rsidR="00506CD8" w:rsidRPr="000F75F0" w:rsidRDefault="00506CD8" w:rsidP="000F75F0">
                                  <w:pPr>
                                    <w:spacing w:after="0"/>
                                    <w:jc w:val="center"/>
                                    <w:rPr>
                                      <w:rFonts w:ascii="Verdana" w:hAnsi="Verdana"/>
                                      <w:b/>
                                      <w:bCs/>
                                    </w:rPr>
                                  </w:pPr>
                                  <w:r w:rsidRPr="000F75F0">
                                    <w:rPr>
                                      <w:rFonts w:ascii="Verdana" w:hAnsi="Verdana"/>
                                      <w:b/>
                                      <w:bCs/>
                                    </w:rPr>
                                    <w:t>Respect is our</w:t>
                                  </w:r>
                                </w:p>
                                <w:p w14:paraId="0085CD84" w14:textId="773CF422" w:rsidR="00506CD8" w:rsidRPr="000F75F0" w:rsidRDefault="00506CD8" w:rsidP="000F75F0">
                                  <w:pPr>
                                    <w:spacing w:after="0"/>
                                    <w:jc w:val="center"/>
                                    <w:rPr>
                                      <w:rFonts w:ascii="Verdana" w:hAnsi="Verdana"/>
                                      <w:b/>
                                      <w:bCs/>
                                    </w:rPr>
                                  </w:pPr>
                                  <w:r w:rsidRPr="000F75F0">
                                    <w:rPr>
                                      <w:rFonts w:ascii="Verdana" w:hAnsi="Verdana"/>
                                      <w:b/>
                                      <w:bCs/>
                                    </w:rPr>
                                    <w:t>starting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68D85" id="Text Box 6" o:spid="_x0000_s1029" type="#_x0000_t202" style="position:absolute;margin-left:25.7pt;margin-top:6.8pt;width:96.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" fillcolor="white [3201]" stroked="f" strokeweight=".5pt">
                      <v:textbox>
                        <w:txbxContent>
                          <w:p w14:paraId="786EB309" w14:textId="3C7511D2" w:rsidR="00506CD8" w:rsidRPr="000F75F0" w:rsidRDefault="00506CD8" w:rsidP="000F75F0">
                            <w:pPr>
                              <w:spacing w:after="0"/>
                              <w:jc w:val="center"/>
                              <w:rPr>
                                <w:rFonts w:ascii="Verdana" w:hAnsi="Verdana"/>
                                <w:b/>
                                <w:bCs/>
                              </w:rPr>
                            </w:pPr>
                            <w:r w:rsidRPr="000F75F0">
                              <w:rPr>
                                <w:rFonts w:ascii="Verdana" w:hAnsi="Verdana"/>
                                <w:b/>
                                <w:bCs/>
                              </w:rPr>
                              <w:t>Respect is our</w:t>
                            </w:r>
                          </w:p>
                          <w:p w14:paraId="0085CD84" w14:textId="773CF422" w:rsidR="00506CD8" w:rsidRPr="000F75F0" w:rsidRDefault="00506CD8" w:rsidP="000F75F0">
                            <w:pPr>
                              <w:spacing w:after="0"/>
                              <w:jc w:val="center"/>
                              <w:rPr>
                                <w:rFonts w:ascii="Verdana" w:hAnsi="Verdana"/>
                                <w:b/>
                                <w:bCs/>
                              </w:rPr>
                            </w:pPr>
                            <w:r w:rsidRPr="000F75F0">
                              <w:rPr>
                                <w:rFonts w:ascii="Verdana" w:hAnsi="Verdana"/>
                                <w:b/>
                                <w:bCs/>
                              </w:rPr>
                              <w:t>starting point</w:t>
                            </w:r>
                          </w:p>
                        </w:txbxContent>
                      </v:textbox>
                    </v:shape>
                  </w:pict>
                </mc:Fallback>
              </mc:AlternateContent>
            </w:r>
            <w:r w:rsidR="00C333FA">
              <w:rPr>
                <w:rFonts w:ascii="Verdana" w:hAnsi="Verdana" w:cs="Arial"/>
                <w:b/>
                <w:color w:val="FFFFFF" w:themeColor="background1"/>
                <w:sz w:val="24"/>
                <w:szCs w:val="24"/>
              </w:rPr>
              <w:t xml:space="preserve"> </w:t>
            </w:r>
          </w:p>
          <w:p w14:paraId="2BF15B6B" w14:textId="593404CF" w:rsidR="00C333FA" w:rsidRDefault="00C333FA" w:rsidP="00F67314">
            <w:pPr>
              <w:rPr>
                <w:rFonts w:ascii="Verdana" w:hAnsi="Verdana" w:cs="Arial"/>
                <w:b/>
                <w:color w:val="FFFFFF" w:themeColor="background1"/>
                <w:sz w:val="24"/>
                <w:szCs w:val="24"/>
              </w:rPr>
            </w:pPr>
          </w:p>
          <w:p w14:paraId="524F36E5" w14:textId="09BDFCA4" w:rsidR="00C333FA" w:rsidRDefault="00C333FA" w:rsidP="00F67314">
            <w:pPr>
              <w:rPr>
                <w:rFonts w:ascii="Verdana" w:hAnsi="Verdana" w:cs="Arial"/>
                <w:b/>
                <w:color w:val="FFFFFF" w:themeColor="background1"/>
                <w:sz w:val="24"/>
                <w:szCs w:val="24"/>
              </w:rPr>
            </w:pPr>
          </w:p>
          <w:p w14:paraId="60CA47C4" w14:textId="662AAE0B" w:rsidR="00C333FA" w:rsidRDefault="00C333FA" w:rsidP="00F67314">
            <w:pPr>
              <w:rPr>
                <w:rFonts w:ascii="Verdana" w:hAnsi="Verdana" w:cs="Arial"/>
                <w:b/>
                <w:color w:val="FFFFFF" w:themeColor="background1"/>
                <w:sz w:val="24"/>
                <w:szCs w:val="24"/>
              </w:rPr>
            </w:pPr>
          </w:p>
          <w:p w14:paraId="0EE0CB99" w14:textId="7D159524" w:rsidR="00C333FA" w:rsidRDefault="00C333FA" w:rsidP="00F67314">
            <w:pPr>
              <w:rPr>
                <w:rFonts w:ascii="Verdana" w:hAnsi="Verdana" w:cs="Arial"/>
                <w:b/>
                <w:color w:val="FFFFFF" w:themeColor="background1"/>
                <w:sz w:val="24"/>
                <w:szCs w:val="24"/>
              </w:rPr>
            </w:pPr>
          </w:p>
          <w:p w14:paraId="2669F19E" w14:textId="2AEFAF2D" w:rsidR="00C333FA" w:rsidRPr="005170A3" w:rsidRDefault="00C333FA" w:rsidP="00F67314">
            <w:pPr>
              <w:rPr>
                <w:rFonts w:ascii="Verdana" w:hAnsi="Verdana" w:cs="Arial"/>
                <w:b/>
                <w:color w:val="FFFFFF" w:themeColor="background1"/>
                <w:sz w:val="24"/>
                <w:szCs w:val="24"/>
              </w:rPr>
            </w:pPr>
          </w:p>
        </w:tc>
      </w:tr>
      <w:tr w:rsidR="00C333FA" w:rsidRPr="002D0BB5" w14:paraId="4D1D4700" w14:textId="77777777" w:rsidTr="005170A3">
        <w:trPr>
          <w:trHeight w:val="462"/>
        </w:trPr>
        <w:tc>
          <w:tcPr>
            <w:tcW w:w="904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53E68230" w14:textId="03587117" w:rsidR="00C333FA" w:rsidRPr="00313906" w:rsidRDefault="008732CE" w:rsidP="00313906">
            <w:pPr>
              <w:spacing w:line="276" w:lineRule="auto"/>
              <w:rPr>
                <w:rFonts w:ascii="Verdana" w:hAnsi="Verdana"/>
                <w:b/>
                <w:bCs/>
                <w:color w:val="FFFFFF" w:themeColor="background1"/>
                <w:sz w:val="24"/>
                <w:szCs w:val="24"/>
              </w:rPr>
            </w:pPr>
            <w:r>
              <w:rPr>
                <w:rFonts w:ascii="Verdana" w:hAnsi="Verdana"/>
                <w:b/>
                <w:bCs/>
                <w:color w:val="FFFFFF" w:themeColor="background1"/>
                <w:sz w:val="24"/>
                <w:szCs w:val="24"/>
              </w:rPr>
              <w:t xml:space="preserve">Main Duties and Responsibilities: </w:t>
            </w:r>
          </w:p>
        </w:tc>
      </w:tr>
      <w:tr w:rsidR="00367043" w:rsidRPr="002D0BB5" w14:paraId="39E82F8E" w14:textId="77777777" w:rsidTr="008129CE">
        <w:trPr>
          <w:trHeight w:val="822"/>
        </w:trPr>
        <w:tc>
          <w:tcPr>
            <w:tcW w:w="9049" w:type="dxa"/>
            <w:tcBorders>
              <w:top w:val="single" w:sz="18" w:space="0" w:color="23272A"/>
              <w:left w:val="single" w:sz="18" w:space="0" w:color="23272A"/>
              <w:bottom w:val="single" w:sz="18" w:space="0" w:color="23272A"/>
              <w:right w:val="single" w:sz="18" w:space="0" w:color="23272A"/>
            </w:tcBorders>
            <w:shd w:val="clear" w:color="auto" w:fill="FFFFFF" w:themeFill="background1"/>
          </w:tcPr>
          <w:p w14:paraId="2DC3A839" w14:textId="1C6C3E81" w:rsidR="008732CE" w:rsidRPr="008732CE" w:rsidRDefault="008732CE" w:rsidP="008732CE">
            <w:pPr>
              <w:rPr>
                <w:rFonts w:ascii="Verdana" w:hAnsi="Verdana"/>
                <w:b/>
                <w:bCs/>
              </w:rPr>
            </w:pPr>
            <w:r>
              <w:rPr>
                <w:rStyle w:val="normaltextrun"/>
                <w:rFonts w:ascii="Arial" w:hAnsi="Arial" w:cs="Arial"/>
                <w:color w:val="000000"/>
                <w:lang w:val="en-US"/>
              </w:rPr>
              <w:t xml:space="preserve">This is an exciting opportunity for a full-time dispensing optician to work in a non-commercial, clinically challenging setting providing complex, creative and often life-changing support with spectacles to young people as part of our NHS special school eyecare service. You will have your own caseload of </w:t>
            </w:r>
            <w:r w:rsidR="000D5778">
              <w:rPr>
                <w:rStyle w:val="normaltextrun"/>
                <w:rFonts w:ascii="Arial" w:hAnsi="Arial" w:cs="Arial"/>
                <w:color w:val="000000"/>
                <w:lang w:val="en-US"/>
              </w:rPr>
              <w:t>London Schools</w:t>
            </w:r>
            <w:r>
              <w:rPr>
                <w:rStyle w:val="normaltextrun"/>
                <w:rFonts w:ascii="Arial" w:hAnsi="Arial" w:cs="Arial"/>
                <w:color w:val="000000"/>
                <w:lang w:val="en-US"/>
              </w:rPr>
              <w:t xml:space="preserve"> and will work collaboratively with our established eye care team, as well as the school staff teams, and under the guidance of the special schools service manager and dispensing optician clinical lead. </w:t>
            </w:r>
            <w:r w:rsidR="00004705">
              <w:rPr>
                <w:rStyle w:val="normaltextrun"/>
                <w:rFonts w:ascii="Arial" w:hAnsi="Arial" w:cs="Arial"/>
                <w:color w:val="000000"/>
                <w:lang w:val="en-US"/>
              </w:rPr>
              <w:t>Ability</w:t>
            </w:r>
            <w:r>
              <w:rPr>
                <w:rStyle w:val="normaltextrun"/>
                <w:rFonts w:ascii="Arial" w:hAnsi="Arial" w:cs="Arial"/>
                <w:color w:val="000000"/>
                <w:lang w:val="en-US"/>
              </w:rPr>
              <w:t xml:space="preserve"> to attend</w:t>
            </w:r>
            <w:r w:rsidR="00004705">
              <w:rPr>
                <w:rStyle w:val="normaltextrun"/>
                <w:rFonts w:ascii="Arial" w:hAnsi="Arial" w:cs="Arial"/>
                <w:color w:val="000000"/>
                <w:lang w:val="en-US"/>
              </w:rPr>
              <w:t xml:space="preserve"> multiple</w:t>
            </w:r>
            <w:r>
              <w:rPr>
                <w:rStyle w:val="normaltextrun"/>
                <w:rFonts w:ascii="Arial" w:hAnsi="Arial" w:cs="Arial"/>
                <w:color w:val="000000"/>
                <w:lang w:val="en-US"/>
              </w:rPr>
              <w:t xml:space="preserve"> schools in other London regions is required, as well as a full driving license and regular access to a car.</w:t>
            </w:r>
            <w:r>
              <w:rPr>
                <w:rStyle w:val="eop"/>
                <w:rFonts w:ascii="Arial" w:hAnsi="Arial" w:cs="Arial"/>
                <w:color w:val="000000"/>
              </w:rPr>
              <w:t> </w:t>
            </w:r>
          </w:p>
          <w:p w14:paraId="46196760" w14:textId="5E811F3F" w:rsidR="008732CE" w:rsidRPr="008732CE" w:rsidRDefault="008732CE" w:rsidP="008732CE">
            <w:pPr>
              <w:pStyle w:val="paragraph"/>
              <w:spacing w:before="0" w:beforeAutospacing="0" w:after="0" w:afterAutospacing="0"/>
              <w:textAlignment w:val="baseline"/>
              <w:rPr>
                <w:rFonts w:ascii="Segoe UI" w:hAnsi="Segoe UI" w:cs="Segoe UI"/>
                <w:sz w:val="22"/>
                <w:szCs w:val="22"/>
              </w:rPr>
            </w:pPr>
            <w:r w:rsidRPr="008732CE">
              <w:rPr>
                <w:rStyle w:val="normaltextrun"/>
                <w:rFonts w:ascii="Arial" w:hAnsi="Arial" w:cs="Arial"/>
                <w:color w:val="000000"/>
                <w:sz w:val="22"/>
                <w:szCs w:val="22"/>
                <w:lang w:val="en-US"/>
              </w:rPr>
              <w:t>The successful candidate would be expected to work 4-5 school days (20-25 hours) in the school setting during term time. You will be responsible for ensuring the smooth running of clinics across your defined school caseload. This will include managing your own diary, under the supervision of the service manager and dispensing optician clinical lead, to ensure efficient, timely, high-quality care for all children under our car</w:t>
            </w:r>
            <w:r>
              <w:rPr>
                <w:rStyle w:val="normaltextrun"/>
                <w:rFonts w:ascii="Arial" w:hAnsi="Arial" w:cs="Arial"/>
                <w:color w:val="000000"/>
                <w:sz w:val="22"/>
                <w:szCs w:val="22"/>
                <w:lang w:val="en-US"/>
              </w:rPr>
              <w:t>e</w:t>
            </w:r>
            <w:r w:rsidRPr="008732CE">
              <w:rPr>
                <w:rStyle w:val="normaltextrun"/>
                <w:rFonts w:ascii="Arial" w:hAnsi="Arial" w:cs="Arial"/>
                <w:color w:val="000000"/>
                <w:sz w:val="22"/>
                <w:szCs w:val="22"/>
                <w:lang w:val="en-US"/>
              </w:rPr>
              <w:t>. You will be responsible for providing spectacle dispensing, repairs, replacements and follow ups to your caseload. </w:t>
            </w:r>
            <w:r w:rsidRPr="008732CE">
              <w:rPr>
                <w:rStyle w:val="eop"/>
                <w:rFonts w:ascii="Arial" w:hAnsi="Arial" w:cs="Arial"/>
                <w:color w:val="000000"/>
                <w:sz w:val="22"/>
                <w:szCs w:val="22"/>
              </w:rPr>
              <w:t> </w:t>
            </w:r>
          </w:p>
          <w:p w14:paraId="579FB174" w14:textId="1661C63F" w:rsidR="008732CE" w:rsidRPr="008732CE" w:rsidRDefault="008732CE" w:rsidP="008732CE">
            <w:pPr>
              <w:pStyle w:val="paragraph"/>
              <w:spacing w:before="0" w:beforeAutospacing="0" w:after="0" w:afterAutospacing="0"/>
              <w:textAlignment w:val="baseline"/>
              <w:rPr>
                <w:rFonts w:ascii="Segoe UI" w:hAnsi="Segoe UI" w:cs="Segoe UI"/>
                <w:sz w:val="22"/>
                <w:szCs w:val="22"/>
              </w:rPr>
            </w:pPr>
            <w:r w:rsidRPr="008732CE">
              <w:rPr>
                <w:rStyle w:val="normaltextrun"/>
                <w:rFonts w:ascii="Arial" w:hAnsi="Arial" w:cs="Arial"/>
                <w:color w:val="000000"/>
                <w:sz w:val="22"/>
                <w:szCs w:val="22"/>
                <w:lang w:val="en-US"/>
              </w:rPr>
              <w:t>Your responsibilities for the remainder of you FT role and school holidays, will be to support the special schools service manager in ensuring the smooth running of the service. The service manager will have overall responsibility for the planning of clinics, and you will support by liaising with schools to book clinic rooms and gain consent from parents, booking appointment diaries for yourself and the optometrists, responding to parent and school enquiries and offering and providing teaching staff inset training on eye care and vision. </w:t>
            </w:r>
            <w:r w:rsidRPr="008732CE">
              <w:rPr>
                <w:rStyle w:val="eop"/>
                <w:rFonts w:ascii="Arial" w:hAnsi="Arial" w:cs="Arial"/>
                <w:color w:val="000000"/>
                <w:sz w:val="22"/>
                <w:szCs w:val="22"/>
              </w:rPr>
              <w:t> </w:t>
            </w:r>
          </w:p>
          <w:p w14:paraId="412B6C57" w14:textId="3F3CFC64" w:rsidR="00CD37C6" w:rsidRPr="002D0BB5" w:rsidRDefault="00CD37C6" w:rsidP="004E67F1">
            <w:pPr>
              <w:jc w:val="both"/>
              <w:rPr>
                <w:rFonts w:ascii="Verdana" w:hAnsi="Verdana"/>
              </w:rPr>
            </w:pPr>
          </w:p>
        </w:tc>
      </w:tr>
      <w:tr w:rsidR="002814AB" w:rsidRPr="002D0BB5" w14:paraId="797D55DF" w14:textId="77777777" w:rsidTr="00A167DD">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F37245"/>
            <w:vAlign w:val="center"/>
          </w:tcPr>
          <w:p w14:paraId="1B752E49" w14:textId="35C507AE" w:rsidR="002814AB" w:rsidRPr="00A167DD" w:rsidRDefault="008732CE" w:rsidP="00A167DD">
            <w:pPr>
              <w:jc w:val="both"/>
              <w:rPr>
                <w:rFonts w:ascii="Verdana" w:hAnsi="Verdana"/>
                <w:b/>
                <w:bCs/>
                <w:color w:val="FFFFFF" w:themeColor="background1"/>
                <w:sz w:val="24"/>
                <w:szCs w:val="24"/>
              </w:rPr>
            </w:pPr>
            <w:r>
              <w:rPr>
                <w:rFonts w:ascii="Verdana" w:hAnsi="Verdana"/>
                <w:b/>
                <w:bCs/>
                <w:color w:val="FFFFFF" w:themeColor="background1"/>
                <w:sz w:val="24"/>
                <w:szCs w:val="24"/>
              </w:rPr>
              <w:lastRenderedPageBreak/>
              <w:t>This role will involve:</w:t>
            </w:r>
          </w:p>
        </w:tc>
      </w:tr>
      <w:tr w:rsidR="00313906" w:rsidRPr="002D0BB5" w14:paraId="630F4EBA" w14:textId="77777777" w:rsidTr="00313906">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auto"/>
            <w:vAlign w:val="center"/>
          </w:tcPr>
          <w:p w14:paraId="674C6FE3" w14:textId="77777777" w:rsidR="008732CE" w:rsidRDefault="008732CE" w:rsidP="008732CE">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lang w:val="en-US"/>
              </w:rPr>
              <w:t xml:space="preserve">•       </w:t>
            </w:r>
            <w:r>
              <w:rPr>
                <w:rStyle w:val="normaltextrun"/>
                <w:rFonts w:ascii="Arial" w:hAnsi="Arial" w:cs="Arial"/>
                <w:color w:val="000000"/>
                <w:lang w:val="en-US"/>
              </w:rPr>
              <w:t>Working under the supervision of the Special Schools Service Manager and Senior Dispensing Optician Clinical Lead and with the clinical team to provide a clinically excellent NHSE commissioned special schools eye care service. </w:t>
            </w:r>
            <w:r>
              <w:rPr>
                <w:rStyle w:val="scxw204098630"/>
                <w:rFonts w:ascii="Arial" w:hAnsi="Arial" w:cs="Arial"/>
                <w:color w:val="000000"/>
              </w:rPr>
              <w:t> </w:t>
            </w:r>
            <w:r>
              <w:rPr>
                <w:rFonts w:ascii="Arial" w:hAnsi="Arial" w:cs="Arial"/>
                <w:color w:val="000000"/>
              </w:rPr>
              <w:br/>
            </w:r>
            <w:r>
              <w:rPr>
                <w:rStyle w:val="normaltextrun"/>
                <w:rFonts w:ascii="Arial" w:hAnsi="Arial" w:cs="Arial"/>
                <w:color w:val="000000"/>
                <w:lang w:val="en-US"/>
              </w:rPr>
              <w:t>•       To provide an in-school dispensing and spectacle support service, following systems and protocols in place to allow the effective and smooth running of the service, under the guidance of the senior dispensing optician clinical lead.</w:t>
            </w:r>
            <w:r>
              <w:rPr>
                <w:rStyle w:val="scxw204098630"/>
                <w:rFonts w:ascii="Arial" w:hAnsi="Arial" w:cs="Arial"/>
                <w:color w:val="000000"/>
              </w:rPr>
              <w:t> </w:t>
            </w:r>
            <w:r>
              <w:rPr>
                <w:rFonts w:ascii="Arial" w:hAnsi="Arial" w:cs="Arial"/>
                <w:color w:val="000000"/>
              </w:rPr>
              <w:br/>
            </w:r>
            <w:r>
              <w:rPr>
                <w:rStyle w:val="normaltextrun"/>
                <w:rFonts w:ascii="Arial" w:hAnsi="Arial" w:cs="Arial"/>
                <w:color w:val="000000"/>
                <w:lang w:val="en-US"/>
              </w:rPr>
              <w:t>•       Take responsibility for the fitting, ordering, checking, dispensing and repairing of spectacles in the special schools for your region.</w:t>
            </w:r>
            <w:r>
              <w:rPr>
                <w:rStyle w:val="scxw204098630"/>
                <w:rFonts w:ascii="Arial" w:hAnsi="Arial" w:cs="Arial"/>
                <w:color w:val="000000"/>
              </w:rPr>
              <w:t> </w:t>
            </w:r>
            <w:r>
              <w:rPr>
                <w:rFonts w:ascii="Arial" w:hAnsi="Arial" w:cs="Arial"/>
                <w:color w:val="000000"/>
              </w:rPr>
              <w:br/>
            </w:r>
            <w:r>
              <w:rPr>
                <w:rStyle w:val="normaltextrun"/>
                <w:rFonts w:ascii="Arial" w:hAnsi="Arial" w:cs="Arial"/>
                <w:color w:val="000000"/>
                <w:lang w:val="en-US"/>
              </w:rPr>
              <w:t>•       Manage the case load of spectacle wearers across your schools by giving support and advice to children and teaching staff and/or parents on lens type, frames and adaptation strategies. </w:t>
            </w:r>
            <w:r>
              <w:rPr>
                <w:rStyle w:val="eop"/>
                <w:rFonts w:ascii="Arial" w:hAnsi="Arial" w:cs="Arial"/>
                <w:color w:val="000000"/>
              </w:rPr>
              <w:t> </w:t>
            </w:r>
          </w:p>
          <w:p w14:paraId="7A6D562A" w14:textId="77777777" w:rsidR="008732CE" w:rsidRDefault="008732CE" w:rsidP="008732CE">
            <w:pPr>
              <w:pStyle w:val="paragraph"/>
              <w:numPr>
                <w:ilvl w:val="0"/>
                <w:numId w:val="22"/>
              </w:numPr>
              <w:spacing w:before="0" w:beforeAutospacing="0" w:after="0" w:afterAutospacing="0"/>
              <w:ind w:left="1080" w:firstLine="0"/>
              <w:textAlignment w:val="baseline"/>
              <w:rPr>
                <w:rFonts w:ascii="Arial" w:hAnsi="Arial" w:cs="Arial"/>
              </w:rPr>
            </w:pPr>
            <w:r>
              <w:rPr>
                <w:rStyle w:val="normaltextrun"/>
                <w:rFonts w:ascii="Arial" w:hAnsi="Arial" w:cs="Arial"/>
                <w:color w:val="000000"/>
                <w:lang w:val="en-US"/>
              </w:rPr>
              <w:t>Plan and book dispensing optician follow up appointments for all new and changed prescriptions dispensed across your caseload of schools.</w:t>
            </w:r>
            <w:r>
              <w:rPr>
                <w:rStyle w:val="eop"/>
                <w:rFonts w:ascii="Arial" w:hAnsi="Arial" w:cs="Arial"/>
                <w:color w:val="000000"/>
              </w:rPr>
              <w:t> </w:t>
            </w:r>
          </w:p>
          <w:p w14:paraId="4F8F8F61" w14:textId="77777777" w:rsidR="008732CE" w:rsidRDefault="008732CE" w:rsidP="008732CE">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hAnsi="Arial" w:cs="Arial"/>
                <w:color w:val="000000"/>
                <w:lang w:val="en-US"/>
              </w:rPr>
              <w:t>Plan diaries for yourself and the optometrist for your schools, managing changes, cancellations and rescheduling of appointments, ensuring all children are seen in a timely way and parents are aware of appointments.</w:t>
            </w:r>
            <w:r>
              <w:rPr>
                <w:rStyle w:val="eop"/>
                <w:rFonts w:ascii="Arial" w:hAnsi="Arial" w:cs="Arial"/>
                <w:color w:val="000000"/>
              </w:rPr>
              <w:t> </w:t>
            </w:r>
          </w:p>
          <w:p w14:paraId="517C5B79" w14:textId="5B43BBF0" w:rsidR="008732CE" w:rsidRDefault="008732CE" w:rsidP="008732CE">
            <w:pPr>
              <w:pStyle w:val="paragraph"/>
              <w:numPr>
                <w:ilvl w:val="0"/>
                <w:numId w:val="24"/>
              </w:numPr>
              <w:spacing w:before="0" w:beforeAutospacing="0" w:after="0" w:afterAutospacing="0"/>
              <w:ind w:left="1080" w:firstLine="0"/>
              <w:textAlignment w:val="baseline"/>
              <w:rPr>
                <w:rFonts w:ascii="Arial" w:hAnsi="Arial" w:cs="Arial"/>
              </w:rPr>
            </w:pPr>
            <w:r>
              <w:rPr>
                <w:rStyle w:val="normaltextrun"/>
                <w:rFonts w:ascii="Arial" w:hAnsi="Arial" w:cs="Arial"/>
                <w:color w:val="000000"/>
                <w:lang w:val="en-US"/>
              </w:rPr>
              <w:t>In partnership with your optometrists establish a strong relationship with your schools’ head teacher and ensure there is a named lead contact for the service in your schools who you will be responsible for working with the special schools service manager to ensure good uptake of the service (70-80%) by gaining parental consent</w:t>
            </w:r>
            <w:r>
              <w:rPr>
                <w:rStyle w:val="eop"/>
                <w:rFonts w:ascii="Arial" w:hAnsi="Arial" w:cs="Arial"/>
                <w:color w:val="000000"/>
              </w:rPr>
              <w:t> </w:t>
            </w:r>
          </w:p>
          <w:p w14:paraId="2ACE05A1" w14:textId="77777777" w:rsidR="008732CE" w:rsidRDefault="008732CE" w:rsidP="008732CE">
            <w:pPr>
              <w:pStyle w:val="paragraph"/>
              <w:numPr>
                <w:ilvl w:val="0"/>
                <w:numId w:val="25"/>
              </w:numPr>
              <w:spacing w:before="0" w:beforeAutospacing="0" w:after="0" w:afterAutospacing="0"/>
              <w:ind w:left="1080" w:firstLine="0"/>
              <w:textAlignment w:val="baseline"/>
              <w:rPr>
                <w:rFonts w:ascii="Arial" w:hAnsi="Arial" w:cs="Arial"/>
              </w:rPr>
            </w:pPr>
            <w:r>
              <w:rPr>
                <w:rStyle w:val="normaltextrun"/>
                <w:rFonts w:ascii="Arial" w:hAnsi="Arial" w:cs="Arial"/>
                <w:color w:val="000000"/>
                <w:lang w:val="en-US"/>
              </w:rPr>
              <w:t>develop interprofessional relationships within schools and within the wider local eye care landscape including with speech and language therapists, qualified teachers for visual impairment, local orthoptists and hospital eye services, the local optical committees and Practices.</w:t>
            </w:r>
            <w:r>
              <w:rPr>
                <w:rStyle w:val="eop"/>
                <w:rFonts w:ascii="Arial" w:hAnsi="Arial" w:cs="Arial"/>
                <w:color w:val="000000"/>
              </w:rPr>
              <w:t> </w:t>
            </w:r>
          </w:p>
          <w:p w14:paraId="3CBAAEB5" w14:textId="77777777" w:rsidR="008732CE" w:rsidRDefault="008732CE" w:rsidP="008732CE">
            <w:pPr>
              <w:pStyle w:val="paragraph"/>
              <w:numPr>
                <w:ilvl w:val="0"/>
                <w:numId w:val="26"/>
              </w:numPr>
              <w:spacing w:before="0" w:beforeAutospacing="0" w:after="0" w:afterAutospacing="0"/>
              <w:ind w:left="1080" w:firstLine="0"/>
              <w:textAlignment w:val="baseline"/>
              <w:rPr>
                <w:rFonts w:ascii="Arial" w:hAnsi="Arial" w:cs="Arial"/>
              </w:rPr>
            </w:pPr>
            <w:r>
              <w:rPr>
                <w:rStyle w:val="normaltextrun"/>
                <w:rFonts w:ascii="Arial" w:hAnsi="Arial" w:cs="Arial"/>
                <w:color w:val="000000"/>
                <w:lang w:val="en-US"/>
              </w:rPr>
              <w:t>Attend parent coffee morning or similar to engage parents and increase uptake in the service.</w:t>
            </w:r>
            <w:r>
              <w:rPr>
                <w:rStyle w:val="eop"/>
                <w:rFonts w:ascii="Arial" w:hAnsi="Arial" w:cs="Arial"/>
                <w:color w:val="000000"/>
              </w:rPr>
              <w:t> </w:t>
            </w:r>
          </w:p>
          <w:p w14:paraId="60CD1897" w14:textId="77777777" w:rsidR="008732CE" w:rsidRDefault="008732CE" w:rsidP="008732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lang w:val="en-US"/>
              </w:rPr>
              <w:t>•       Ensure timely maintenance of clinical and admin records on our practice management system and record data for auditing and research purposes.</w:t>
            </w:r>
            <w:r>
              <w:rPr>
                <w:rStyle w:val="eop"/>
                <w:rFonts w:ascii="Arial" w:hAnsi="Arial" w:cs="Arial"/>
                <w:color w:val="000000"/>
              </w:rPr>
              <w:t> </w:t>
            </w:r>
          </w:p>
          <w:p w14:paraId="37353398" w14:textId="017247FB" w:rsidR="008732CE" w:rsidRDefault="008732CE" w:rsidP="008732CE">
            <w:pPr>
              <w:pStyle w:val="paragraph"/>
              <w:numPr>
                <w:ilvl w:val="0"/>
                <w:numId w:val="27"/>
              </w:numPr>
              <w:spacing w:before="0" w:beforeAutospacing="0" w:after="0" w:afterAutospacing="0"/>
              <w:ind w:left="1080" w:firstLine="0"/>
              <w:textAlignment w:val="baseline"/>
              <w:rPr>
                <w:rFonts w:ascii="Arial" w:hAnsi="Arial" w:cs="Arial"/>
              </w:rPr>
            </w:pPr>
            <w:r>
              <w:rPr>
                <w:rStyle w:val="normaltextrun"/>
                <w:rFonts w:ascii="Arial" w:hAnsi="Arial" w:cs="Arial"/>
                <w:color w:val="000000"/>
                <w:lang w:val="en-US"/>
              </w:rPr>
              <w:t>Transport a sample frame set, portable focimeter and dispensing equipment to all clinics.</w:t>
            </w:r>
            <w:r>
              <w:rPr>
                <w:rStyle w:val="eop"/>
                <w:rFonts w:ascii="Arial" w:hAnsi="Arial" w:cs="Arial"/>
                <w:color w:val="000000"/>
              </w:rPr>
              <w:t> </w:t>
            </w:r>
          </w:p>
          <w:p w14:paraId="0F0926CA" w14:textId="6E32B6E9" w:rsidR="008732CE" w:rsidRDefault="008732CE" w:rsidP="008732CE">
            <w:pPr>
              <w:pStyle w:val="paragraph"/>
              <w:numPr>
                <w:ilvl w:val="0"/>
                <w:numId w:val="28"/>
              </w:numPr>
              <w:spacing w:before="0" w:beforeAutospacing="0" w:after="0" w:afterAutospacing="0"/>
              <w:ind w:left="1080" w:firstLine="0"/>
              <w:textAlignment w:val="baseline"/>
              <w:rPr>
                <w:rFonts w:ascii="Arial" w:hAnsi="Arial" w:cs="Arial"/>
              </w:rPr>
            </w:pPr>
            <w:r>
              <w:rPr>
                <w:rStyle w:val="normaltextrun"/>
                <w:rFonts w:ascii="Arial" w:hAnsi="Arial" w:cs="Arial"/>
                <w:color w:val="000000"/>
                <w:lang w:val="en-US"/>
              </w:rPr>
              <w:t>If required be prepared to transport eye testing equipment</w:t>
            </w:r>
            <w:r>
              <w:rPr>
                <w:rStyle w:val="scxw204098630"/>
                <w:rFonts w:ascii="Arial" w:hAnsi="Arial" w:cs="Arial"/>
                <w:color w:val="000000"/>
              </w:rPr>
              <w:t> </w:t>
            </w:r>
            <w:r>
              <w:rPr>
                <w:rFonts w:ascii="Arial" w:hAnsi="Arial" w:cs="Arial"/>
                <w:color w:val="000000"/>
              </w:rPr>
              <w:br/>
            </w:r>
            <w:r>
              <w:rPr>
                <w:rStyle w:val="normaltextrun"/>
                <w:rFonts w:ascii="Arial" w:hAnsi="Arial" w:cs="Arial"/>
                <w:color w:val="000000"/>
                <w:lang w:val="en-US"/>
              </w:rPr>
              <w:t>•       Wherever possible and giving priority to schools with children with moderate to severe disabilities, act as a chaperone to the optometrist during the sight test and provide support in engaging with the children.</w:t>
            </w:r>
            <w:r>
              <w:rPr>
                <w:rStyle w:val="scxw204098630"/>
                <w:rFonts w:ascii="Arial" w:hAnsi="Arial" w:cs="Arial"/>
                <w:color w:val="000000"/>
              </w:rPr>
              <w:t> </w:t>
            </w:r>
            <w:r>
              <w:rPr>
                <w:rFonts w:ascii="Arial" w:hAnsi="Arial" w:cs="Arial"/>
                <w:color w:val="000000"/>
              </w:rPr>
              <w:br/>
            </w:r>
            <w:r>
              <w:rPr>
                <w:rStyle w:val="normaltextrun"/>
                <w:rFonts w:ascii="Arial" w:hAnsi="Arial" w:cs="Arial"/>
                <w:color w:val="000000"/>
                <w:lang w:val="en-US"/>
              </w:rPr>
              <w:t>•       Communicate appropriately and confidently with children who have complex learning and physical disabilities, their families and teaching staff.</w:t>
            </w:r>
            <w:r>
              <w:rPr>
                <w:rStyle w:val="eop"/>
                <w:rFonts w:ascii="Arial" w:hAnsi="Arial" w:cs="Arial"/>
                <w:color w:val="000000"/>
              </w:rPr>
              <w:t> </w:t>
            </w:r>
          </w:p>
          <w:p w14:paraId="6D21BB51" w14:textId="3CCE79B7" w:rsidR="008732CE" w:rsidRDefault="008732CE" w:rsidP="008732CE">
            <w:pPr>
              <w:pStyle w:val="paragraph"/>
              <w:numPr>
                <w:ilvl w:val="0"/>
                <w:numId w:val="29"/>
              </w:numPr>
              <w:spacing w:before="0" w:beforeAutospacing="0" w:after="0" w:afterAutospacing="0"/>
              <w:ind w:left="1080" w:firstLine="0"/>
              <w:textAlignment w:val="baseline"/>
              <w:rPr>
                <w:rFonts w:ascii="Arial" w:hAnsi="Arial" w:cs="Arial"/>
              </w:rPr>
            </w:pPr>
            <w:r>
              <w:rPr>
                <w:rStyle w:val="normaltextrun"/>
                <w:rFonts w:ascii="Arial" w:hAnsi="Arial" w:cs="Arial"/>
                <w:color w:val="000000"/>
                <w:lang w:val="en-US"/>
              </w:rPr>
              <w:t>Carry out audit of eye test, dispensing and repair/replacement records, reports and claims for your cohort of schools ensuring comprehensive record keeping and claims</w:t>
            </w:r>
            <w:r w:rsidR="007B1DDD">
              <w:rPr>
                <w:rStyle w:val="normaltextrun"/>
                <w:rFonts w:ascii="Arial" w:hAnsi="Arial" w:cs="Arial"/>
                <w:color w:val="000000"/>
                <w:lang w:val="en-US"/>
              </w:rPr>
              <w:t>.</w:t>
            </w:r>
          </w:p>
          <w:p w14:paraId="421C0B83" w14:textId="7C029E39" w:rsidR="008732CE" w:rsidRDefault="008732CE" w:rsidP="008732CE">
            <w:pPr>
              <w:pStyle w:val="paragraph"/>
              <w:numPr>
                <w:ilvl w:val="0"/>
                <w:numId w:val="30"/>
              </w:numPr>
              <w:spacing w:before="0" w:beforeAutospacing="0" w:after="0" w:afterAutospacing="0"/>
              <w:ind w:left="1080" w:firstLine="0"/>
              <w:textAlignment w:val="baseline"/>
              <w:rPr>
                <w:rFonts w:ascii="Arial" w:hAnsi="Arial" w:cs="Arial"/>
              </w:rPr>
            </w:pPr>
            <w:r>
              <w:rPr>
                <w:rStyle w:val="normaltextrun"/>
                <w:rFonts w:ascii="Arial" w:hAnsi="Arial" w:cs="Arial"/>
                <w:color w:val="000000"/>
                <w:lang w:val="en-US"/>
              </w:rPr>
              <w:t>Annual auditing of sight testing and dispensing equipment to ensure compliance with Quality in Optometry and SeeAbility Health and Safety requirements</w:t>
            </w:r>
            <w:r>
              <w:rPr>
                <w:rStyle w:val="scxw204098630"/>
                <w:rFonts w:ascii="Arial" w:hAnsi="Arial" w:cs="Arial"/>
                <w:color w:val="000000"/>
              </w:rPr>
              <w:t> </w:t>
            </w:r>
            <w:r>
              <w:rPr>
                <w:rFonts w:ascii="Arial" w:hAnsi="Arial" w:cs="Arial"/>
                <w:color w:val="000000"/>
              </w:rPr>
              <w:br/>
            </w:r>
            <w:r>
              <w:rPr>
                <w:rStyle w:val="normaltextrun"/>
                <w:rFonts w:ascii="Arial" w:hAnsi="Arial" w:cs="Arial"/>
                <w:color w:val="000000"/>
                <w:lang w:val="en-US"/>
              </w:rPr>
              <w:t>•       Strive to ensure that SeeAbility embraces diversity in how it delivers its services</w:t>
            </w:r>
            <w:r>
              <w:rPr>
                <w:rStyle w:val="scxw204098630"/>
                <w:rFonts w:ascii="Arial" w:hAnsi="Arial" w:cs="Arial"/>
                <w:color w:val="000000"/>
              </w:rPr>
              <w:t> </w:t>
            </w:r>
            <w:r>
              <w:rPr>
                <w:rFonts w:ascii="Arial" w:hAnsi="Arial" w:cs="Arial"/>
                <w:color w:val="000000"/>
              </w:rPr>
              <w:br/>
            </w:r>
            <w:r>
              <w:rPr>
                <w:rStyle w:val="normaltextrun"/>
                <w:rFonts w:ascii="Arial" w:hAnsi="Arial" w:cs="Arial"/>
                <w:color w:val="000000"/>
                <w:lang w:val="en-US"/>
              </w:rPr>
              <w:t>•       Maintain a safe working environment</w:t>
            </w:r>
            <w:r>
              <w:rPr>
                <w:rStyle w:val="normaltextrun"/>
                <w:lang w:val="en-US"/>
              </w:rPr>
              <w:t xml:space="preserve">. </w:t>
            </w:r>
          </w:p>
          <w:p w14:paraId="48F26872" w14:textId="5269B571" w:rsidR="008732CE" w:rsidRDefault="008732CE" w:rsidP="008732CE">
            <w:pPr>
              <w:pStyle w:val="paragraph"/>
              <w:numPr>
                <w:ilvl w:val="0"/>
                <w:numId w:val="31"/>
              </w:numPr>
              <w:spacing w:before="0" w:beforeAutospacing="0" w:after="0" w:afterAutospacing="0"/>
              <w:ind w:left="1080" w:firstLine="0"/>
              <w:textAlignment w:val="baseline"/>
              <w:rPr>
                <w:rFonts w:ascii="Arial" w:hAnsi="Arial" w:cs="Arial"/>
              </w:rPr>
            </w:pPr>
            <w:r>
              <w:rPr>
                <w:rStyle w:val="normaltextrun"/>
                <w:rFonts w:ascii="Arial" w:hAnsi="Arial" w:cs="Arial"/>
                <w:color w:val="000000"/>
                <w:lang w:val="en-US"/>
              </w:rPr>
              <w:t>Attend eye care team meetings and at least 4 of 6 special schools eye care clinical team evening online Teams meetings. These will include GOC registered peer discussion CPD sessions</w:t>
            </w:r>
            <w:r>
              <w:rPr>
                <w:rStyle w:val="normaltextrun"/>
                <w:lang w:val="en-US"/>
              </w:rPr>
              <w:t>.</w:t>
            </w:r>
          </w:p>
          <w:p w14:paraId="169DBEAD" w14:textId="32137995" w:rsidR="008732CE" w:rsidRDefault="008732CE" w:rsidP="008732CE">
            <w:pPr>
              <w:pStyle w:val="paragraph"/>
              <w:numPr>
                <w:ilvl w:val="0"/>
                <w:numId w:val="32"/>
              </w:numPr>
              <w:spacing w:before="0" w:beforeAutospacing="0" w:after="0" w:afterAutospacing="0"/>
              <w:ind w:left="1080" w:firstLine="0"/>
              <w:textAlignment w:val="baseline"/>
              <w:rPr>
                <w:rFonts w:ascii="Arial" w:hAnsi="Arial" w:cs="Arial"/>
              </w:rPr>
            </w:pPr>
            <w:r>
              <w:rPr>
                <w:rStyle w:val="normaltextrun"/>
                <w:rFonts w:ascii="Arial" w:hAnsi="Arial" w:cs="Arial"/>
                <w:color w:val="000000"/>
                <w:lang w:val="en-US"/>
              </w:rPr>
              <w:lastRenderedPageBreak/>
              <w:t>Undertake the SeeAbility/ City, St George's University of London special schools eye care service training and all other training commensurate with the post (health and safety, manual handling first aid, GDPR and data security and protection)</w:t>
            </w:r>
            <w:r>
              <w:rPr>
                <w:rFonts w:ascii="Arial" w:hAnsi="Arial" w:cs="Arial"/>
                <w:color w:val="000000"/>
              </w:rPr>
              <w:br/>
            </w:r>
            <w:r>
              <w:rPr>
                <w:rStyle w:val="normaltextrun"/>
                <w:rFonts w:ascii="Arial" w:hAnsi="Arial" w:cs="Arial"/>
                <w:color w:val="000000"/>
                <w:lang w:val="en-US"/>
              </w:rPr>
              <w:t>•       Undertake other duties commensurate with the role of regional special schools Dispensing Optician under the instruction of the Special Schools Service Manager and Senior Dispensing Optician Clinical Lead as part of the wider strategy.</w:t>
            </w:r>
            <w:r>
              <w:rPr>
                <w:rStyle w:val="eop"/>
                <w:rFonts w:ascii="Arial" w:hAnsi="Arial" w:cs="Arial"/>
                <w:color w:val="000000"/>
              </w:rPr>
              <w:t> </w:t>
            </w:r>
          </w:p>
          <w:p w14:paraId="3CA89D7B" w14:textId="77777777" w:rsidR="008732CE" w:rsidRDefault="008732CE" w:rsidP="008732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lang w:val="en-US"/>
              </w:rPr>
              <w:t>​</w:t>
            </w:r>
            <w:r>
              <w:rPr>
                <w:rStyle w:val="eop"/>
                <w:rFonts w:ascii="Arial" w:hAnsi="Arial" w:cs="Arial"/>
                <w:color w:val="000000"/>
              </w:rPr>
              <w:t> </w:t>
            </w:r>
          </w:p>
          <w:p w14:paraId="1E37F06D" w14:textId="265B1B1A" w:rsidR="00313906" w:rsidRPr="008732CE" w:rsidRDefault="00313906" w:rsidP="008732CE">
            <w:pPr>
              <w:spacing w:after="160" w:line="259" w:lineRule="auto"/>
              <w:jc w:val="both"/>
              <w:rPr>
                <w:rFonts w:ascii="Verdana" w:eastAsia="Calibri" w:hAnsi="Verdana"/>
                <w:kern w:val="2"/>
                <w:sz w:val="24"/>
                <w:szCs w:val="24"/>
                <w14:ligatures w14:val="standardContextual"/>
              </w:rPr>
            </w:pPr>
          </w:p>
        </w:tc>
      </w:tr>
      <w:tr w:rsidR="00AF4CD8" w:rsidRPr="002D0BB5" w14:paraId="2754DFEA" w14:textId="77777777" w:rsidTr="00A167DD">
        <w:trPr>
          <w:trHeight w:val="486"/>
        </w:trPr>
        <w:tc>
          <w:tcPr>
            <w:tcW w:w="9049" w:type="dxa"/>
            <w:tcBorders>
              <w:top w:val="single" w:sz="18" w:space="0" w:color="23272A"/>
              <w:left w:val="single" w:sz="24" w:space="0" w:color="23272A"/>
              <w:bottom w:val="single" w:sz="18" w:space="0" w:color="23272A"/>
              <w:right w:val="single" w:sz="18" w:space="0" w:color="23272A"/>
            </w:tcBorders>
            <w:shd w:val="clear" w:color="auto" w:fill="F37245"/>
            <w:vAlign w:val="center"/>
          </w:tcPr>
          <w:p w14:paraId="684482A5" w14:textId="341A662F" w:rsidR="00AF4CD8" w:rsidRPr="00A167DD" w:rsidRDefault="008732CE" w:rsidP="00A167DD">
            <w:pPr>
              <w:jc w:val="both"/>
              <w:rPr>
                <w:rFonts w:ascii="Verdana" w:hAnsi="Verdana"/>
                <w:b/>
                <w:bCs/>
                <w:color w:val="FFFFFF" w:themeColor="background1"/>
                <w:sz w:val="24"/>
                <w:szCs w:val="24"/>
              </w:rPr>
            </w:pPr>
            <w:r>
              <w:rPr>
                <w:rFonts w:ascii="Verdana" w:hAnsi="Verdana"/>
                <w:color w:val="FFFFFF" w:themeColor="background1"/>
                <w:sz w:val="24"/>
                <w:szCs w:val="24"/>
              </w:rPr>
              <w:lastRenderedPageBreak/>
              <w:t xml:space="preserve">Your </w:t>
            </w:r>
            <w:r w:rsidR="00975D28">
              <w:rPr>
                <w:rFonts w:ascii="Verdana" w:hAnsi="Verdana"/>
                <w:color w:val="FFFFFF" w:themeColor="background1"/>
                <w:sz w:val="24"/>
                <w:szCs w:val="24"/>
              </w:rPr>
              <w:t>knowledge</w:t>
            </w:r>
            <w:r>
              <w:rPr>
                <w:rFonts w:ascii="Verdana" w:hAnsi="Verdana"/>
                <w:color w:val="FFFFFF" w:themeColor="background1"/>
                <w:sz w:val="24"/>
                <w:szCs w:val="24"/>
              </w:rPr>
              <w:t>, experience, skills and values:</w:t>
            </w:r>
          </w:p>
        </w:tc>
      </w:tr>
      <w:tr w:rsidR="00294170" w:rsidRPr="002D0BB5" w14:paraId="4D66ED4E" w14:textId="77777777" w:rsidTr="008129CE">
        <w:trPr>
          <w:trHeight w:val="1131"/>
        </w:trPr>
        <w:tc>
          <w:tcPr>
            <w:tcW w:w="9049" w:type="dxa"/>
            <w:tcBorders>
              <w:top w:val="single" w:sz="18" w:space="0" w:color="23272A"/>
              <w:left w:val="single" w:sz="24" w:space="0" w:color="23272A"/>
              <w:bottom w:val="single" w:sz="18" w:space="0" w:color="23272A"/>
              <w:right w:val="single" w:sz="18" w:space="0" w:color="23272A"/>
            </w:tcBorders>
            <w:shd w:val="clear" w:color="auto" w:fill="auto"/>
            <w:vAlign w:val="center"/>
          </w:tcPr>
          <w:p w14:paraId="34EDA354" w14:textId="77777777" w:rsidR="008732CE" w:rsidRDefault="008732CE" w:rsidP="008732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lang w:val="en-US"/>
              </w:rPr>
              <w:t>•       Qualified dispensing optician and member of ABDO (Association of British Dispensing Opticians)</w:t>
            </w:r>
            <w:r>
              <w:rPr>
                <w:rStyle w:val="scxw247913797"/>
                <w:rFonts w:ascii="Arial" w:hAnsi="Arial" w:cs="Arial"/>
                <w:color w:val="000000"/>
              </w:rPr>
              <w:t> </w:t>
            </w:r>
            <w:r>
              <w:rPr>
                <w:rFonts w:ascii="Arial" w:hAnsi="Arial" w:cs="Arial"/>
                <w:color w:val="000000"/>
              </w:rPr>
              <w:br/>
            </w:r>
            <w:r>
              <w:rPr>
                <w:rStyle w:val="normaltextrun"/>
                <w:rFonts w:ascii="Arial" w:hAnsi="Arial" w:cs="Arial"/>
                <w:color w:val="000000"/>
                <w:lang w:val="en-US"/>
              </w:rPr>
              <w:t>•       GOC Registrant</w:t>
            </w:r>
            <w:r>
              <w:rPr>
                <w:rStyle w:val="scxw247913797"/>
                <w:rFonts w:ascii="Arial" w:hAnsi="Arial" w:cs="Arial"/>
                <w:color w:val="000000"/>
              </w:rPr>
              <w:t> </w:t>
            </w:r>
            <w:r>
              <w:rPr>
                <w:rFonts w:ascii="Arial" w:hAnsi="Arial" w:cs="Arial"/>
                <w:color w:val="000000"/>
              </w:rPr>
              <w:br/>
            </w:r>
            <w:r>
              <w:rPr>
                <w:rStyle w:val="normaltextrun"/>
                <w:rFonts w:ascii="Arial" w:hAnsi="Arial" w:cs="Arial"/>
                <w:color w:val="000000"/>
                <w:lang w:val="en-US"/>
              </w:rPr>
              <w:t>•       Satisfactory enhanced DBS check</w:t>
            </w:r>
            <w:r>
              <w:rPr>
                <w:rStyle w:val="scxw247913797"/>
                <w:rFonts w:ascii="Arial" w:hAnsi="Arial" w:cs="Arial"/>
                <w:color w:val="000000"/>
              </w:rPr>
              <w:t> </w:t>
            </w:r>
            <w:r>
              <w:rPr>
                <w:rFonts w:ascii="Arial" w:hAnsi="Arial" w:cs="Arial"/>
                <w:color w:val="000000"/>
              </w:rPr>
              <w:br/>
            </w:r>
            <w:r>
              <w:rPr>
                <w:rStyle w:val="normaltextrun"/>
                <w:rFonts w:ascii="Arial" w:hAnsi="Arial" w:cs="Arial"/>
                <w:color w:val="000000"/>
                <w:lang w:val="en-US"/>
              </w:rPr>
              <w:t xml:space="preserve">•       3+ </w:t>
            </w:r>
            <w:proofErr w:type="spellStart"/>
            <w:r>
              <w:rPr>
                <w:rStyle w:val="normaltextrun"/>
                <w:rFonts w:ascii="Arial" w:hAnsi="Arial" w:cs="Arial"/>
                <w:color w:val="000000"/>
                <w:lang w:val="en-US"/>
              </w:rPr>
              <w:t>years experience</w:t>
            </w:r>
            <w:proofErr w:type="spellEnd"/>
            <w:r>
              <w:rPr>
                <w:rStyle w:val="normaltextrun"/>
                <w:rFonts w:ascii="Arial" w:hAnsi="Arial" w:cs="Arial"/>
                <w:color w:val="000000"/>
                <w:lang w:val="en-US"/>
              </w:rPr>
              <w:t xml:space="preserve"> as qualified  DO</w:t>
            </w:r>
            <w:r>
              <w:rPr>
                <w:rStyle w:val="scxw247913797"/>
                <w:rFonts w:ascii="Arial" w:hAnsi="Arial" w:cs="Arial"/>
                <w:color w:val="000000"/>
              </w:rPr>
              <w:t> </w:t>
            </w:r>
            <w:r>
              <w:rPr>
                <w:rFonts w:ascii="Arial" w:hAnsi="Arial" w:cs="Arial"/>
                <w:color w:val="000000"/>
              </w:rPr>
              <w:br/>
            </w:r>
            <w:r>
              <w:rPr>
                <w:rStyle w:val="normaltextrun"/>
                <w:rFonts w:ascii="Arial" w:hAnsi="Arial" w:cs="Arial"/>
                <w:color w:val="000000"/>
                <w:lang w:val="en-US"/>
              </w:rPr>
              <w:t>•       Hospital and specialist dispensing experience is desirable, including with children with disabilities although not essential as full training will be provided.</w:t>
            </w:r>
            <w:r>
              <w:rPr>
                <w:rStyle w:val="scxw247913797"/>
                <w:rFonts w:ascii="Arial" w:hAnsi="Arial" w:cs="Arial"/>
                <w:color w:val="000000"/>
              </w:rPr>
              <w:t> </w:t>
            </w:r>
            <w:r>
              <w:rPr>
                <w:rFonts w:ascii="Arial" w:hAnsi="Arial" w:cs="Arial"/>
                <w:color w:val="000000"/>
              </w:rPr>
              <w:br/>
            </w:r>
            <w:r>
              <w:rPr>
                <w:rStyle w:val="normaltextrun"/>
                <w:rFonts w:ascii="Arial" w:hAnsi="Arial" w:cs="Arial"/>
                <w:color w:val="000000"/>
                <w:lang w:val="en-US"/>
              </w:rPr>
              <w:t>•       Excellent organizational skills </w:t>
            </w:r>
            <w:r>
              <w:rPr>
                <w:rStyle w:val="scxw247913797"/>
                <w:rFonts w:ascii="Arial" w:hAnsi="Arial" w:cs="Arial"/>
                <w:color w:val="000000"/>
              </w:rPr>
              <w:t> </w:t>
            </w:r>
            <w:r>
              <w:rPr>
                <w:rFonts w:ascii="Arial" w:hAnsi="Arial" w:cs="Arial"/>
                <w:color w:val="000000"/>
              </w:rPr>
              <w:br/>
            </w:r>
            <w:r>
              <w:rPr>
                <w:rStyle w:val="normaltextrun"/>
                <w:rFonts w:ascii="Arial" w:hAnsi="Arial" w:cs="Arial"/>
                <w:color w:val="000000"/>
                <w:lang w:val="en-US"/>
              </w:rPr>
              <w:t>•       Ability to work independently and to own initiative</w:t>
            </w:r>
            <w:r>
              <w:rPr>
                <w:rStyle w:val="scxw247913797"/>
                <w:rFonts w:ascii="Arial" w:hAnsi="Arial" w:cs="Arial"/>
                <w:color w:val="000000"/>
              </w:rPr>
              <w:t> </w:t>
            </w:r>
            <w:r>
              <w:rPr>
                <w:rFonts w:ascii="Arial" w:hAnsi="Arial" w:cs="Arial"/>
                <w:color w:val="000000"/>
              </w:rPr>
              <w:br/>
            </w:r>
            <w:r>
              <w:rPr>
                <w:rStyle w:val="normaltextrun"/>
                <w:rFonts w:ascii="Arial" w:hAnsi="Arial" w:cs="Arial"/>
                <w:color w:val="000000"/>
                <w:lang w:val="en-US"/>
              </w:rPr>
              <w:t>•       Excellent verbal and written communicator</w:t>
            </w:r>
            <w:r>
              <w:rPr>
                <w:rStyle w:val="scxw247913797"/>
                <w:rFonts w:ascii="Arial" w:hAnsi="Arial" w:cs="Arial"/>
                <w:color w:val="000000"/>
              </w:rPr>
              <w:t> </w:t>
            </w:r>
            <w:r>
              <w:rPr>
                <w:rFonts w:ascii="Arial" w:hAnsi="Arial" w:cs="Arial"/>
                <w:color w:val="000000"/>
              </w:rPr>
              <w:br/>
            </w:r>
            <w:r>
              <w:rPr>
                <w:rStyle w:val="normaltextrun"/>
                <w:rFonts w:ascii="Arial" w:hAnsi="Arial" w:cs="Arial"/>
                <w:color w:val="000000"/>
                <w:lang w:val="en-US"/>
              </w:rPr>
              <w:t>•       Ability to manage  own time efficiently and effectively</w:t>
            </w:r>
            <w:r>
              <w:rPr>
                <w:rStyle w:val="scxw247913797"/>
                <w:rFonts w:ascii="Arial" w:hAnsi="Arial" w:cs="Arial"/>
                <w:color w:val="000000"/>
              </w:rPr>
              <w:t> </w:t>
            </w:r>
            <w:r>
              <w:rPr>
                <w:rFonts w:ascii="Arial" w:hAnsi="Arial" w:cs="Arial"/>
                <w:color w:val="000000"/>
              </w:rPr>
              <w:br/>
            </w:r>
            <w:r>
              <w:rPr>
                <w:rStyle w:val="normaltextrun"/>
                <w:rFonts w:ascii="Arial" w:hAnsi="Arial" w:cs="Arial"/>
                <w:color w:val="000000"/>
                <w:lang w:val="en-US"/>
              </w:rPr>
              <w:t>•       Strong IT and literacy skills</w:t>
            </w:r>
            <w:r>
              <w:rPr>
                <w:rStyle w:val="scxw247913797"/>
                <w:rFonts w:ascii="Arial" w:hAnsi="Arial" w:cs="Arial"/>
                <w:color w:val="000000"/>
              </w:rPr>
              <w:t> </w:t>
            </w:r>
            <w:r>
              <w:rPr>
                <w:rFonts w:ascii="Arial" w:hAnsi="Arial" w:cs="Arial"/>
                <w:color w:val="000000"/>
              </w:rPr>
              <w:br/>
            </w:r>
            <w:r>
              <w:rPr>
                <w:rStyle w:val="normaltextrun"/>
                <w:rFonts w:ascii="Arial" w:hAnsi="Arial" w:cs="Arial"/>
                <w:color w:val="000000"/>
                <w:lang w:val="en-US"/>
              </w:rPr>
              <w:t>•       Ability to maintain confidentiality</w:t>
            </w:r>
            <w:r>
              <w:rPr>
                <w:rStyle w:val="scxw247913797"/>
                <w:rFonts w:ascii="Arial" w:hAnsi="Arial" w:cs="Arial"/>
                <w:color w:val="000000"/>
              </w:rPr>
              <w:t> </w:t>
            </w:r>
            <w:r>
              <w:rPr>
                <w:rFonts w:ascii="Arial" w:hAnsi="Arial" w:cs="Arial"/>
                <w:color w:val="000000"/>
              </w:rPr>
              <w:br/>
            </w:r>
            <w:r>
              <w:rPr>
                <w:rStyle w:val="normaltextrun"/>
                <w:rFonts w:ascii="Arial" w:hAnsi="Arial" w:cs="Arial"/>
                <w:color w:val="000000"/>
                <w:lang w:val="en-US"/>
              </w:rPr>
              <w:t>•       Confidence and experience in communicating with children with complex learning and physical disabilities and their families and teachers</w:t>
            </w:r>
            <w:r>
              <w:rPr>
                <w:rStyle w:val="scxw247913797"/>
                <w:rFonts w:ascii="Arial" w:hAnsi="Arial" w:cs="Arial"/>
                <w:color w:val="000000"/>
              </w:rPr>
              <w:t> </w:t>
            </w:r>
            <w:r>
              <w:rPr>
                <w:rFonts w:ascii="Arial" w:hAnsi="Arial" w:cs="Arial"/>
                <w:color w:val="000000"/>
              </w:rPr>
              <w:br/>
            </w:r>
            <w:r>
              <w:rPr>
                <w:rStyle w:val="normaltextrun"/>
                <w:rFonts w:ascii="Arial" w:hAnsi="Arial" w:cs="Arial"/>
                <w:color w:val="000000"/>
                <w:lang w:val="en-US"/>
              </w:rPr>
              <w:t>•       Acknowledge personal professional limitations and when to seek help and support and from which sources</w:t>
            </w:r>
            <w:r>
              <w:rPr>
                <w:rStyle w:val="scxw247913797"/>
                <w:rFonts w:ascii="Arial" w:hAnsi="Arial" w:cs="Arial"/>
                <w:color w:val="000000"/>
              </w:rPr>
              <w:t> </w:t>
            </w:r>
            <w:r>
              <w:rPr>
                <w:rFonts w:ascii="Arial" w:hAnsi="Arial" w:cs="Arial"/>
                <w:color w:val="000000"/>
              </w:rPr>
              <w:br/>
            </w:r>
            <w:r>
              <w:rPr>
                <w:rStyle w:val="normaltextrun"/>
                <w:rFonts w:ascii="Arial" w:hAnsi="Arial" w:cs="Arial"/>
                <w:color w:val="000000"/>
                <w:lang w:val="en-US"/>
              </w:rPr>
              <w:t>•       Good team player-willing to share knowledge and learn from others</w:t>
            </w:r>
            <w:r>
              <w:rPr>
                <w:rStyle w:val="scxw247913797"/>
                <w:rFonts w:ascii="Arial" w:hAnsi="Arial" w:cs="Arial"/>
                <w:color w:val="000000"/>
              </w:rPr>
              <w:t> </w:t>
            </w:r>
            <w:r>
              <w:rPr>
                <w:rFonts w:ascii="Arial" w:hAnsi="Arial" w:cs="Arial"/>
                <w:color w:val="000000"/>
              </w:rPr>
              <w:br/>
            </w:r>
            <w:r>
              <w:rPr>
                <w:rStyle w:val="normaltextrun"/>
                <w:rFonts w:ascii="Arial" w:hAnsi="Arial" w:cs="Arial"/>
                <w:color w:val="000000"/>
                <w:lang w:val="en-US"/>
              </w:rPr>
              <w:t>•       Commitment to equal opportunities and diversity</w:t>
            </w:r>
            <w:r>
              <w:rPr>
                <w:rStyle w:val="eop"/>
                <w:rFonts w:ascii="Arial" w:hAnsi="Arial" w:cs="Arial"/>
                <w:color w:val="000000"/>
              </w:rPr>
              <w:t> </w:t>
            </w:r>
          </w:p>
          <w:p w14:paraId="173511EC" w14:textId="77777777" w:rsidR="00294170" w:rsidRDefault="008732CE" w:rsidP="008732CE">
            <w:pPr>
              <w:pStyle w:val="paragraph"/>
              <w:spacing w:before="0" w:beforeAutospacing="0" w:after="0" w:afterAutospacing="0"/>
              <w:ind w:right="-1065"/>
              <w:textAlignment w:val="baseline"/>
              <w:rPr>
                <w:rStyle w:val="normaltextrun"/>
                <w:rFonts w:ascii="Arial" w:hAnsi="Arial" w:cs="Arial"/>
                <w:lang w:val="en-US"/>
              </w:rPr>
            </w:pPr>
            <w:r>
              <w:rPr>
                <w:rStyle w:val="normaltextrun"/>
                <w:rFonts w:ascii="Arial" w:hAnsi="Arial" w:cs="Arial"/>
                <w:lang w:val="en-US"/>
              </w:rPr>
              <w:t> </w:t>
            </w:r>
          </w:p>
          <w:p w14:paraId="051E282D" w14:textId="77777777" w:rsidR="008732CE" w:rsidRPr="008732CE" w:rsidRDefault="008732CE" w:rsidP="008732CE">
            <w:pPr>
              <w:pStyle w:val="paragraph"/>
              <w:spacing w:before="0" w:beforeAutospacing="0" w:after="0" w:afterAutospacing="0"/>
              <w:ind w:right="-1065"/>
              <w:textAlignment w:val="baseline"/>
              <w:rPr>
                <w:rStyle w:val="normaltextrun"/>
                <w:rFonts w:ascii="Arial" w:hAnsi="Arial" w:cs="Arial"/>
                <w:b/>
                <w:bCs/>
                <w:u w:val="single"/>
                <w:lang w:val="en-US"/>
              </w:rPr>
            </w:pPr>
            <w:r w:rsidRPr="008732CE">
              <w:rPr>
                <w:rStyle w:val="normaltextrun"/>
                <w:rFonts w:ascii="Arial" w:hAnsi="Arial" w:cs="Arial"/>
                <w:b/>
                <w:bCs/>
                <w:u w:val="single"/>
                <w:lang w:val="en-US"/>
              </w:rPr>
              <w:t>What we offer:</w:t>
            </w:r>
          </w:p>
          <w:p w14:paraId="737D0DBA" w14:textId="77777777" w:rsidR="008732CE" w:rsidRDefault="008732CE" w:rsidP="008732CE">
            <w:pPr>
              <w:pStyle w:val="paragraph"/>
              <w:spacing w:before="0" w:beforeAutospacing="0" w:after="0" w:afterAutospacing="0"/>
              <w:ind w:right="-1065"/>
              <w:textAlignment w:val="baseline"/>
              <w:rPr>
                <w:rStyle w:val="normaltextrun"/>
                <w:lang w:val="en-US"/>
              </w:rPr>
            </w:pPr>
          </w:p>
          <w:p w14:paraId="4E0DE3C4" w14:textId="32D5FE5C" w:rsidR="008732CE" w:rsidRPr="00975D28" w:rsidRDefault="008732CE" w:rsidP="008732CE">
            <w:pPr>
              <w:pStyle w:val="paragraph"/>
              <w:spacing w:before="0" w:beforeAutospacing="0" w:after="0" w:afterAutospacing="0"/>
              <w:ind w:right="-1065"/>
              <w:textAlignment w:val="baseline"/>
              <w:rPr>
                <w:rFonts w:ascii="Arial" w:hAnsi="Arial" w:cs="Arial"/>
                <w:sz w:val="18"/>
                <w:szCs w:val="18"/>
              </w:rPr>
            </w:pPr>
            <w:r w:rsidRPr="00975D28">
              <w:rPr>
                <w:rStyle w:val="normaltextrun"/>
                <w:rFonts w:ascii="Arial" w:hAnsi="Arial" w:cs="Arial"/>
                <w:lang w:val="en-US"/>
              </w:rPr>
              <w:t>Paid GOC/ABDO fees </w:t>
            </w:r>
            <w:r w:rsidRPr="00975D28">
              <w:rPr>
                <w:rStyle w:val="eop"/>
                <w:rFonts w:ascii="Arial" w:hAnsi="Arial" w:cs="Arial"/>
              </w:rPr>
              <w:t> </w:t>
            </w:r>
          </w:p>
          <w:p w14:paraId="05E7A3C2" w14:textId="260E299B" w:rsidR="008732CE" w:rsidRPr="00975D28" w:rsidRDefault="008732CE" w:rsidP="008732CE">
            <w:pPr>
              <w:pStyle w:val="paragraph"/>
              <w:spacing w:before="0" w:beforeAutospacing="0" w:after="0" w:afterAutospacing="0"/>
              <w:ind w:right="-1065"/>
              <w:textAlignment w:val="baseline"/>
              <w:rPr>
                <w:rStyle w:val="normaltextrun"/>
                <w:rFonts w:ascii="Arial" w:hAnsi="Arial" w:cs="Arial"/>
                <w:lang w:val="en-US"/>
              </w:rPr>
            </w:pPr>
            <w:r w:rsidRPr="00975D28">
              <w:rPr>
                <w:rStyle w:val="normaltextrun"/>
                <w:rFonts w:ascii="Arial" w:hAnsi="Arial" w:cs="Arial"/>
                <w:lang w:val="en-US"/>
              </w:rPr>
              <w:t>Travel expenses for all journeys commensurate with the role,</w:t>
            </w:r>
            <w:r w:rsidR="00975D28" w:rsidRPr="00975D28">
              <w:rPr>
                <w:rStyle w:val="normaltextrun"/>
                <w:rFonts w:ascii="Arial" w:hAnsi="Arial" w:cs="Arial"/>
                <w:lang w:val="en-US"/>
              </w:rPr>
              <w:t xml:space="preserve"> calculated from</w:t>
            </w:r>
          </w:p>
          <w:p w14:paraId="3DE7FFB8" w14:textId="056D4236" w:rsidR="00975D28" w:rsidRPr="00975D28" w:rsidRDefault="00975D28" w:rsidP="008732CE">
            <w:pPr>
              <w:pStyle w:val="paragraph"/>
              <w:spacing w:before="0" w:beforeAutospacing="0" w:after="0" w:afterAutospacing="0"/>
              <w:ind w:right="-1065"/>
              <w:textAlignment w:val="baseline"/>
              <w:rPr>
                <w:rFonts w:ascii="Arial" w:hAnsi="Arial" w:cs="Arial"/>
              </w:rPr>
            </w:pPr>
            <w:r w:rsidRPr="00975D28">
              <w:rPr>
                <w:rFonts w:ascii="Arial" w:hAnsi="Arial" w:cs="Arial"/>
              </w:rPr>
              <w:t>your current home address (we reserve the right at any time to change your base</w:t>
            </w:r>
          </w:p>
          <w:p w14:paraId="3CA08C71" w14:textId="28075783" w:rsidR="00975D28" w:rsidRPr="00975D28" w:rsidRDefault="00975D28" w:rsidP="008732CE">
            <w:pPr>
              <w:pStyle w:val="paragraph"/>
              <w:spacing w:before="0" w:beforeAutospacing="0" w:after="0" w:afterAutospacing="0"/>
              <w:ind w:right="-1065"/>
              <w:textAlignment w:val="baseline"/>
              <w:rPr>
                <w:rFonts w:ascii="Arial" w:hAnsi="Arial" w:cs="Arial"/>
                <w:sz w:val="18"/>
                <w:szCs w:val="18"/>
              </w:rPr>
            </w:pPr>
            <w:r w:rsidRPr="00975D28">
              <w:rPr>
                <w:rFonts w:ascii="Arial" w:hAnsi="Arial" w:cs="Arial"/>
              </w:rPr>
              <w:t>address to calculate expenses)</w:t>
            </w:r>
          </w:p>
          <w:p w14:paraId="2281FCE1" w14:textId="77777777" w:rsidR="008732CE" w:rsidRPr="00975D28" w:rsidRDefault="008732CE" w:rsidP="008732CE">
            <w:pPr>
              <w:pStyle w:val="paragraph"/>
              <w:spacing w:before="0" w:beforeAutospacing="0" w:after="0" w:afterAutospacing="0"/>
              <w:ind w:right="-1065"/>
              <w:textAlignment w:val="baseline"/>
              <w:rPr>
                <w:rFonts w:ascii="Arial" w:hAnsi="Arial" w:cs="Arial"/>
                <w:sz w:val="18"/>
                <w:szCs w:val="18"/>
              </w:rPr>
            </w:pPr>
            <w:r w:rsidRPr="00975D28">
              <w:rPr>
                <w:rStyle w:val="eop"/>
                <w:rFonts w:ascii="Arial" w:hAnsi="Arial" w:cs="Arial"/>
              </w:rPr>
              <w:t> </w:t>
            </w:r>
          </w:p>
          <w:p w14:paraId="01E1C59E" w14:textId="21AC327E" w:rsidR="008732CE" w:rsidRPr="008732CE" w:rsidRDefault="008732CE" w:rsidP="008732CE">
            <w:pPr>
              <w:pStyle w:val="paragraph"/>
              <w:spacing w:before="0" w:beforeAutospacing="0" w:after="0" w:afterAutospacing="0"/>
              <w:ind w:right="-1065"/>
              <w:textAlignment w:val="baseline"/>
              <w:rPr>
                <w:rFonts w:ascii="Segoe UI" w:hAnsi="Segoe UI" w:cs="Segoe UI"/>
                <w:sz w:val="18"/>
                <w:szCs w:val="18"/>
              </w:rPr>
            </w:pPr>
          </w:p>
        </w:tc>
      </w:tr>
    </w:tbl>
    <w:p w14:paraId="40D4B404" w14:textId="77777777" w:rsidR="00B8512C" w:rsidRPr="002D0BB5" w:rsidRDefault="00B8512C" w:rsidP="0090043D">
      <w:pPr>
        <w:rPr>
          <w:rFonts w:ascii="Verdana" w:hAnsi="Verdana"/>
        </w:rPr>
      </w:pPr>
    </w:p>
    <w:sectPr w:rsidR="00B8512C" w:rsidRPr="002D0BB5" w:rsidSect="00B82F78">
      <w:headerReference w:type="even" r:id="rId15"/>
      <w:headerReference w:type="default" r:id="rId16"/>
      <w:footerReference w:type="even" r:id="rId17"/>
      <w:footerReference w:type="default" r:id="rId18"/>
      <w:headerReference w:type="first" r:id="rId19"/>
      <w:footerReference w:type="first" r:id="rId20"/>
      <w:pgSz w:w="11906" w:h="16838"/>
      <w:pgMar w:top="567"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D5CF" w14:textId="77777777" w:rsidR="00F776E7" w:rsidRDefault="00F776E7" w:rsidP="00B8512C">
      <w:pPr>
        <w:spacing w:after="0" w:line="240" w:lineRule="auto"/>
      </w:pPr>
      <w:r>
        <w:separator/>
      </w:r>
    </w:p>
  </w:endnote>
  <w:endnote w:type="continuationSeparator" w:id="0">
    <w:p w14:paraId="32DA0FC1" w14:textId="77777777" w:rsidR="00F776E7" w:rsidRDefault="00F776E7" w:rsidP="00B8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EA9B" w14:textId="77777777" w:rsidR="00C87892" w:rsidRDefault="00C87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4C7D" w14:textId="77777777" w:rsidR="00C87892" w:rsidRDefault="00C87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A4BE" w14:textId="77777777" w:rsidR="00C87892" w:rsidRDefault="00C87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7F19" w14:textId="77777777" w:rsidR="00F776E7" w:rsidRDefault="00F776E7" w:rsidP="00B8512C">
      <w:pPr>
        <w:spacing w:after="0" w:line="240" w:lineRule="auto"/>
      </w:pPr>
      <w:r>
        <w:separator/>
      </w:r>
    </w:p>
  </w:footnote>
  <w:footnote w:type="continuationSeparator" w:id="0">
    <w:p w14:paraId="52691518" w14:textId="77777777" w:rsidR="00F776E7" w:rsidRDefault="00F776E7" w:rsidP="00B85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045" w14:textId="77777777" w:rsidR="00C87892" w:rsidRDefault="00C87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D818" w14:textId="77777777" w:rsidR="00C87892" w:rsidRDefault="00C87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4EF0" w14:textId="2432E682" w:rsidR="002731A2" w:rsidRDefault="00C87892">
    <w:pPr>
      <w:pStyle w:val="Header"/>
    </w:pPr>
    <w:r>
      <w:rPr>
        <w:noProof/>
      </w:rPr>
      <w:drawing>
        <wp:inline distT="0" distB="0" distL="0" distR="0" wp14:anchorId="1DBD34C1" wp14:editId="51280CF6">
          <wp:extent cx="2447925" cy="7137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2641" cy="718023"/>
                  </a:xfrm>
                  <a:prstGeom prst="rect">
                    <a:avLst/>
                  </a:prstGeom>
                  <a:noFill/>
                  <a:ln>
                    <a:noFill/>
                  </a:ln>
                </pic:spPr>
              </pic:pic>
            </a:graphicData>
          </a:graphic>
        </wp:inline>
      </w:drawing>
    </w:r>
  </w:p>
  <w:p w14:paraId="2C0FA77D" w14:textId="2523BA27" w:rsidR="002731A2" w:rsidRDefault="002731A2">
    <w:pPr>
      <w:pStyle w:val="Header"/>
    </w:pPr>
  </w:p>
  <w:p w14:paraId="6F993468" w14:textId="77777777" w:rsidR="002731A2" w:rsidRDefault="00273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CA3"/>
    <w:multiLevelType w:val="hybridMultilevel"/>
    <w:tmpl w:val="9F96D5B8"/>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828D9"/>
    <w:multiLevelType w:val="hybridMultilevel"/>
    <w:tmpl w:val="8E004326"/>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407200"/>
    <w:multiLevelType w:val="hybridMultilevel"/>
    <w:tmpl w:val="972CE144"/>
    <w:lvl w:ilvl="0" w:tplc="CFA2F5B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86711"/>
    <w:multiLevelType w:val="hybridMultilevel"/>
    <w:tmpl w:val="90B8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44614"/>
    <w:multiLevelType w:val="multilevel"/>
    <w:tmpl w:val="5136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B0E52"/>
    <w:multiLevelType w:val="hybridMultilevel"/>
    <w:tmpl w:val="F7C8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E55A8"/>
    <w:multiLevelType w:val="multilevel"/>
    <w:tmpl w:val="9B16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636296"/>
    <w:multiLevelType w:val="multilevel"/>
    <w:tmpl w:val="C1DC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633326"/>
    <w:multiLevelType w:val="multilevel"/>
    <w:tmpl w:val="D094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2266D9"/>
    <w:multiLevelType w:val="hybridMultilevel"/>
    <w:tmpl w:val="9A8A1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7B3147"/>
    <w:multiLevelType w:val="hybridMultilevel"/>
    <w:tmpl w:val="6E44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6310F"/>
    <w:multiLevelType w:val="multilevel"/>
    <w:tmpl w:val="AFC8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B212E"/>
    <w:multiLevelType w:val="hybridMultilevel"/>
    <w:tmpl w:val="BF803C0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AC6090"/>
    <w:multiLevelType w:val="hybridMultilevel"/>
    <w:tmpl w:val="9FD4F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B478B1"/>
    <w:multiLevelType w:val="hybridMultilevel"/>
    <w:tmpl w:val="BC3A8FFA"/>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15152F"/>
    <w:multiLevelType w:val="hybridMultilevel"/>
    <w:tmpl w:val="BAE8D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A76DD"/>
    <w:multiLevelType w:val="multilevel"/>
    <w:tmpl w:val="81DA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1D690B"/>
    <w:multiLevelType w:val="multilevel"/>
    <w:tmpl w:val="514C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3C4589"/>
    <w:multiLevelType w:val="hybridMultilevel"/>
    <w:tmpl w:val="89B8E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BD62E3"/>
    <w:multiLevelType w:val="hybridMultilevel"/>
    <w:tmpl w:val="8FA6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17CF9"/>
    <w:multiLevelType w:val="multilevel"/>
    <w:tmpl w:val="7BA0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CD23C1"/>
    <w:multiLevelType w:val="hybridMultilevel"/>
    <w:tmpl w:val="923A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F85EB1"/>
    <w:multiLevelType w:val="hybridMultilevel"/>
    <w:tmpl w:val="DDBC0024"/>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7029F6"/>
    <w:multiLevelType w:val="multilevel"/>
    <w:tmpl w:val="0A68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D94232"/>
    <w:multiLevelType w:val="hybridMultilevel"/>
    <w:tmpl w:val="906267A2"/>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E87530"/>
    <w:multiLevelType w:val="hybridMultilevel"/>
    <w:tmpl w:val="F4EC9AF4"/>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8701B5"/>
    <w:multiLevelType w:val="multilevel"/>
    <w:tmpl w:val="7678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7E6806"/>
    <w:multiLevelType w:val="hybridMultilevel"/>
    <w:tmpl w:val="420080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47217B"/>
    <w:multiLevelType w:val="multilevel"/>
    <w:tmpl w:val="49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8708A5"/>
    <w:multiLevelType w:val="hybridMultilevel"/>
    <w:tmpl w:val="E0DCEC5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9E80EE6"/>
    <w:multiLevelType w:val="hybridMultilevel"/>
    <w:tmpl w:val="6E0EAA0A"/>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71220A"/>
    <w:multiLevelType w:val="hybridMultilevel"/>
    <w:tmpl w:val="3EF2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220807">
    <w:abstractNumId w:val="18"/>
  </w:num>
  <w:num w:numId="2" w16cid:durableId="963342770">
    <w:abstractNumId w:val="1"/>
  </w:num>
  <w:num w:numId="3" w16cid:durableId="1282415139">
    <w:abstractNumId w:val="22"/>
  </w:num>
  <w:num w:numId="4" w16cid:durableId="1494029034">
    <w:abstractNumId w:val="24"/>
  </w:num>
  <w:num w:numId="5" w16cid:durableId="1776633651">
    <w:abstractNumId w:val="30"/>
  </w:num>
  <w:num w:numId="6" w16cid:durableId="890920088">
    <w:abstractNumId w:val="2"/>
  </w:num>
  <w:num w:numId="7" w16cid:durableId="1803763163">
    <w:abstractNumId w:val="14"/>
  </w:num>
  <w:num w:numId="8" w16cid:durableId="1825077675">
    <w:abstractNumId w:val="25"/>
  </w:num>
  <w:num w:numId="9" w16cid:durableId="192616275">
    <w:abstractNumId w:val="0"/>
  </w:num>
  <w:num w:numId="10" w16cid:durableId="1156383492">
    <w:abstractNumId w:val="29"/>
  </w:num>
  <w:num w:numId="11" w16cid:durableId="636299855">
    <w:abstractNumId w:val="12"/>
  </w:num>
  <w:num w:numId="12" w16cid:durableId="166868285">
    <w:abstractNumId w:val="3"/>
  </w:num>
  <w:num w:numId="13" w16cid:durableId="1230312959">
    <w:abstractNumId w:val="31"/>
  </w:num>
  <w:num w:numId="14" w16cid:durableId="132410056">
    <w:abstractNumId w:val="15"/>
  </w:num>
  <w:num w:numId="15" w16cid:durableId="333338688">
    <w:abstractNumId w:val="27"/>
  </w:num>
  <w:num w:numId="16" w16cid:durableId="1310785774">
    <w:abstractNumId w:val="19"/>
  </w:num>
  <w:num w:numId="17" w16cid:durableId="1383334386">
    <w:abstractNumId w:val="9"/>
  </w:num>
  <w:num w:numId="18" w16cid:durableId="372310840">
    <w:abstractNumId w:val="13"/>
  </w:num>
  <w:num w:numId="19" w16cid:durableId="1912691970">
    <w:abstractNumId w:val="5"/>
  </w:num>
  <w:num w:numId="20" w16cid:durableId="1835605127">
    <w:abstractNumId w:val="10"/>
  </w:num>
  <w:num w:numId="21" w16cid:durableId="1579170651">
    <w:abstractNumId w:val="21"/>
  </w:num>
  <w:num w:numId="22" w16cid:durableId="1734541813">
    <w:abstractNumId w:val="11"/>
  </w:num>
  <w:num w:numId="23" w16cid:durableId="2128351442">
    <w:abstractNumId w:val="17"/>
  </w:num>
  <w:num w:numId="24" w16cid:durableId="1597446911">
    <w:abstractNumId w:val="7"/>
  </w:num>
  <w:num w:numId="25" w16cid:durableId="1252395235">
    <w:abstractNumId w:val="26"/>
  </w:num>
  <w:num w:numId="26" w16cid:durableId="338241756">
    <w:abstractNumId w:val="4"/>
  </w:num>
  <w:num w:numId="27" w16cid:durableId="1901013997">
    <w:abstractNumId w:val="20"/>
  </w:num>
  <w:num w:numId="28" w16cid:durableId="794641938">
    <w:abstractNumId w:val="6"/>
  </w:num>
  <w:num w:numId="29" w16cid:durableId="1207789110">
    <w:abstractNumId w:val="16"/>
  </w:num>
  <w:num w:numId="30" w16cid:durableId="2124492463">
    <w:abstractNumId w:val="23"/>
  </w:num>
  <w:num w:numId="31" w16cid:durableId="722606010">
    <w:abstractNumId w:val="8"/>
  </w:num>
  <w:num w:numId="32" w16cid:durableId="1570195009">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2C"/>
    <w:rsid w:val="00000439"/>
    <w:rsid w:val="00002364"/>
    <w:rsid w:val="00004705"/>
    <w:rsid w:val="00014384"/>
    <w:rsid w:val="0001556A"/>
    <w:rsid w:val="000429E0"/>
    <w:rsid w:val="0004466A"/>
    <w:rsid w:val="00050748"/>
    <w:rsid w:val="0006203E"/>
    <w:rsid w:val="000635B4"/>
    <w:rsid w:val="000829D8"/>
    <w:rsid w:val="00097A4F"/>
    <w:rsid w:val="000A0A88"/>
    <w:rsid w:val="000A70BD"/>
    <w:rsid w:val="000C17CF"/>
    <w:rsid w:val="000C51F0"/>
    <w:rsid w:val="000D5778"/>
    <w:rsid w:val="000D611D"/>
    <w:rsid w:val="000E36C0"/>
    <w:rsid w:val="000E6739"/>
    <w:rsid w:val="000E6853"/>
    <w:rsid w:val="000F75F0"/>
    <w:rsid w:val="00100060"/>
    <w:rsid w:val="001042AB"/>
    <w:rsid w:val="00104BAA"/>
    <w:rsid w:val="001148BA"/>
    <w:rsid w:val="0012704C"/>
    <w:rsid w:val="00152E53"/>
    <w:rsid w:val="00163C00"/>
    <w:rsid w:val="00167E57"/>
    <w:rsid w:val="00172691"/>
    <w:rsid w:val="00174878"/>
    <w:rsid w:val="001827E1"/>
    <w:rsid w:val="001837C5"/>
    <w:rsid w:val="00183919"/>
    <w:rsid w:val="0018591B"/>
    <w:rsid w:val="00192F8C"/>
    <w:rsid w:val="001A0E63"/>
    <w:rsid w:val="001B30FB"/>
    <w:rsid w:val="001B3E20"/>
    <w:rsid w:val="001E1809"/>
    <w:rsid w:val="001E4C4C"/>
    <w:rsid w:val="001E6B40"/>
    <w:rsid w:val="001E72AB"/>
    <w:rsid w:val="00211D73"/>
    <w:rsid w:val="00213CC7"/>
    <w:rsid w:val="00221C8E"/>
    <w:rsid w:val="00223EE2"/>
    <w:rsid w:val="00241918"/>
    <w:rsid w:val="00242C87"/>
    <w:rsid w:val="00257A90"/>
    <w:rsid w:val="002659EF"/>
    <w:rsid w:val="00266BCB"/>
    <w:rsid w:val="0026742F"/>
    <w:rsid w:val="00270053"/>
    <w:rsid w:val="00270754"/>
    <w:rsid w:val="002731A2"/>
    <w:rsid w:val="00274F0A"/>
    <w:rsid w:val="002814AB"/>
    <w:rsid w:val="00293277"/>
    <w:rsid w:val="00294170"/>
    <w:rsid w:val="002C01D8"/>
    <w:rsid w:val="002C3DC4"/>
    <w:rsid w:val="002D0BB5"/>
    <w:rsid w:val="002E064B"/>
    <w:rsid w:val="002F1C94"/>
    <w:rsid w:val="002F6DB3"/>
    <w:rsid w:val="002F7236"/>
    <w:rsid w:val="00313906"/>
    <w:rsid w:val="00316121"/>
    <w:rsid w:val="003217C6"/>
    <w:rsid w:val="00321B71"/>
    <w:rsid w:val="00331F8E"/>
    <w:rsid w:val="003468C9"/>
    <w:rsid w:val="00351FE2"/>
    <w:rsid w:val="0035212F"/>
    <w:rsid w:val="00355258"/>
    <w:rsid w:val="00356336"/>
    <w:rsid w:val="003632A1"/>
    <w:rsid w:val="003635D0"/>
    <w:rsid w:val="00367043"/>
    <w:rsid w:val="00383974"/>
    <w:rsid w:val="0038695B"/>
    <w:rsid w:val="00397096"/>
    <w:rsid w:val="003A7F9F"/>
    <w:rsid w:val="003C1A96"/>
    <w:rsid w:val="003C3F77"/>
    <w:rsid w:val="003C5C75"/>
    <w:rsid w:val="003D104A"/>
    <w:rsid w:val="003D12D5"/>
    <w:rsid w:val="003D3117"/>
    <w:rsid w:val="003F2FF6"/>
    <w:rsid w:val="003F55B9"/>
    <w:rsid w:val="00401E80"/>
    <w:rsid w:val="0040556D"/>
    <w:rsid w:val="00414746"/>
    <w:rsid w:val="00420542"/>
    <w:rsid w:val="004209F3"/>
    <w:rsid w:val="00424084"/>
    <w:rsid w:val="00441556"/>
    <w:rsid w:val="0045466F"/>
    <w:rsid w:val="00457143"/>
    <w:rsid w:val="00471F1B"/>
    <w:rsid w:val="00474E05"/>
    <w:rsid w:val="0049172A"/>
    <w:rsid w:val="004922E9"/>
    <w:rsid w:val="00495B8E"/>
    <w:rsid w:val="00496312"/>
    <w:rsid w:val="004A04B2"/>
    <w:rsid w:val="004D04CC"/>
    <w:rsid w:val="004D18F9"/>
    <w:rsid w:val="004D7DB5"/>
    <w:rsid w:val="004E1C4D"/>
    <w:rsid w:val="004E67F1"/>
    <w:rsid w:val="00504E3D"/>
    <w:rsid w:val="00506CD8"/>
    <w:rsid w:val="00516434"/>
    <w:rsid w:val="005170A3"/>
    <w:rsid w:val="00523DBF"/>
    <w:rsid w:val="005314C3"/>
    <w:rsid w:val="00534D0D"/>
    <w:rsid w:val="00535393"/>
    <w:rsid w:val="005360FA"/>
    <w:rsid w:val="00545F2F"/>
    <w:rsid w:val="00547065"/>
    <w:rsid w:val="005556B9"/>
    <w:rsid w:val="00556674"/>
    <w:rsid w:val="005614AB"/>
    <w:rsid w:val="00565023"/>
    <w:rsid w:val="0057090B"/>
    <w:rsid w:val="00570B65"/>
    <w:rsid w:val="005721A2"/>
    <w:rsid w:val="00592C3E"/>
    <w:rsid w:val="005A0047"/>
    <w:rsid w:val="005B0705"/>
    <w:rsid w:val="005B1707"/>
    <w:rsid w:val="005D3E3B"/>
    <w:rsid w:val="005D52A1"/>
    <w:rsid w:val="005E7585"/>
    <w:rsid w:val="005E7588"/>
    <w:rsid w:val="005F2F04"/>
    <w:rsid w:val="006113FE"/>
    <w:rsid w:val="006143F8"/>
    <w:rsid w:val="00617039"/>
    <w:rsid w:val="0062746F"/>
    <w:rsid w:val="00630161"/>
    <w:rsid w:val="00632693"/>
    <w:rsid w:val="00634A60"/>
    <w:rsid w:val="00636F78"/>
    <w:rsid w:val="00654548"/>
    <w:rsid w:val="0065741D"/>
    <w:rsid w:val="0068457F"/>
    <w:rsid w:val="006A78B8"/>
    <w:rsid w:val="006B241B"/>
    <w:rsid w:val="006B577F"/>
    <w:rsid w:val="006C01E9"/>
    <w:rsid w:val="006C70B2"/>
    <w:rsid w:val="006D4701"/>
    <w:rsid w:val="006D61D4"/>
    <w:rsid w:val="006E539A"/>
    <w:rsid w:val="006E703C"/>
    <w:rsid w:val="006F1468"/>
    <w:rsid w:val="007104A3"/>
    <w:rsid w:val="00711B50"/>
    <w:rsid w:val="007145DE"/>
    <w:rsid w:val="0072648E"/>
    <w:rsid w:val="0072721A"/>
    <w:rsid w:val="00745E5E"/>
    <w:rsid w:val="00746A6A"/>
    <w:rsid w:val="007470AF"/>
    <w:rsid w:val="00747414"/>
    <w:rsid w:val="00747B63"/>
    <w:rsid w:val="00752B5E"/>
    <w:rsid w:val="00761A6D"/>
    <w:rsid w:val="00765229"/>
    <w:rsid w:val="00767686"/>
    <w:rsid w:val="00767C41"/>
    <w:rsid w:val="007767FF"/>
    <w:rsid w:val="00780F8E"/>
    <w:rsid w:val="00783098"/>
    <w:rsid w:val="00796D35"/>
    <w:rsid w:val="007A4C3E"/>
    <w:rsid w:val="007B1DDD"/>
    <w:rsid w:val="007B25A5"/>
    <w:rsid w:val="007B26C6"/>
    <w:rsid w:val="007C7BDE"/>
    <w:rsid w:val="007D149F"/>
    <w:rsid w:val="008129CE"/>
    <w:rsid w:val="00823A08"/>
    <w:rsid w:val="008625CC"/>
    <w:rsid w:val="00863F85"/>
    <w:rsid w:val="00872DB3"/>
    <w:rsid w:val="008732CE"/>
    <w:rsid w:val="008A027A"/>
    <w:rsid w:val="008A2336"/>
    <w:rsid w:val="008A2619"/>
    <w:rsid w:val="008C282F"/>
    <w:rsid w:val="008C30C7"/>
    <w:rsid w:val="008C368F"/>
    <w:rsid w:val="008C67AD"/>
    <w:rsid w:val="008D205A"/>
    <w:rsid w:val="008E38C5"/>
    <w:rsid w:val="008F7DC5"/>
    <w:rsid w:val="0090043D"/>
    <w:rsid w:val="009011B1"/>
    <w:rsid w:val="00915046"/>
    <w:rsid w:val="00923F8B"/>
    <w:rsid w:val="00924818"/>
    <w:rsid w:val="00930759"/>
    <w:rsid w:val="00940453"/>
    <w:rsid w:val="009431CF"/>
    <w:rsid w:val="00956601"/>
    <w:rsid w:val="00966188"/>
    <w:rsid w:val="00975D28"/>
    <w:rsid w:val="009A0866"/>
    <w:rsid w:val="009A52EF"/>
    <w:rsid w:val="009B2F0B"/>
    <w:rsid w:val="009B5A60"/>
    <w:rsid w:val="009B634C"/>
    <w:rsid w:val="009C41E1"/>
    <w:rsid w:val="009C48C1"/>
    <w:rsid w:val="009E42C6"/>
    <w:rsid w:val="009E50CB"/>
    <w:rsid w:val="009E5205"/>
    <w:rsid w:val="009F0E1A"/>
    <w:rsid w:val="00A13371"/>
    <w:rsid w:val="00A167DD"/>
    <w:rsid w:val="00A20EBE"/>
    <w:rsid w:val="00A323A6"/>
    <w:rsid w:val="00A325C8"/>
    <w:rsid w:val="00A362BF"/>
    <w:rsid w:val="00A4126A"/>
    <w:rsid w:val="00A547E9"/>
    <w:rsid w:val="00A55FBF"/>
    <w:rsid w:val="00A57786"/>
    <w:rsid w:val="00A71D83"/>
    <w:rsid w:val="00A81EEE"/>
    <w:rsid w:val="00A8246D"/>
    <w:rsid w:val="00A82D73"/>
    <w:rsid w:val="00A904C6"/>
    <w:rsid w:val="00AA4A64"/>
    <w:rsid w:val="00AA5853"/>
    <w:rsid w:val="00AA6039"/>
    <w:rsid w:val="00AA6B8D"/>
    <w:rsid w:val="00AA723A"/>
    <w:rsid w:val="00AB13FA"/>
    <w:rsid w:val="00AB2EBF"/>
    <w:rsid w:val="00AB4267"/>
    <w:rsid w:val="00AB4EBF"/>
    <w:rsid w:val="00AB5937"/>
    <w:rsid w:val="00AC0D2D"/>
    <w:rsid w:val="00AC1D00"/>
    <w:rsid w:val="00AC3B5D"/>
    <w:rsid w:val="00AC4556"/>
    <w:rsid w:val="00AC4589"/>
    <w:rsid w:val="00AC5467"/>
    <w:rsid w:val="00AD6EF8"/>
    <w:rsid w:val="00AD7714"/>
    <w:rsid w:val="00AE3686"/>
    <w:rsid w:val="00AF17ED"/>
    <w:rsid w:val="00AF4CD8"/>
    <w:rsid w:val="00B0126B"/>
    <w:rsid w:val="00B0591E"/>
    <w:rsid w:val="00B070EB"/>
    <w:rsid w:val="00B112F1"/>
    <w:rsid w:val="00B13EA3"/>
    <w:rsid w:val="00B14388"/>
    <w:rsid w:val="00B20AFD"/>
    <w:rsid w:val="00B323BB"/>
    <w:rsid w:val="00B326D7"/>
    <w:rsid w:val="00B57D18"/>
    <w:rsid w:val="00B64143"/>
    <w:rsid w:val="00B740EE"/>
    <w:rsid w:val="00B75A4D"/>
    <w:rsid w:val="00B82877"/>
    <w:rsid w:val="00B82F78"/>
    <w:rsid w:val="00B83112"/>
    <w:rsid w:val="00B8512C"/>
    <w:rsid w:val="00B90C19"/>
    <w:rsid w:val="00B92853"/>
    <w:rsid w:val="00B93258"/>
    <w:rsid w:val="00BB1C75"/>
    <w:rsid w:val="00BB365A"/>
    <w:rsid w:val="00BC135C"/>
    <w:rsid w:val="00BD242D"/>
    <w:rsid w:val="00BD55CF"/>
    <w:rsid w:val="00BD6F0E"/>
    <w:rsid w:val="00BF2D42"/>
    <w:rsid w:val="00BF6CCE"/>
    <w:rsid w:val="00C018EF"/>
    <w:rsid w:val="00C05CF2"/>
    <w:rsid w:val="00C16C6B"/>
    <w:rsid w:val="00C1777D"/>
    <w:rsid w:val="00C30B89"/>
    <w:rsid w:val="00C333FA"/>
    <w:rsid w:val="00C47E4A"/>
    <w:rsid w:val="00C522D5"/>
    <w:rsid w:val="00C5531B"/>
    <w:rsid w:val="00C55419"/>
    <w:rsid w:val="00C72A66"/>
    <w:rsid w:val="00C736EE"/>
    <w:rsid w:val="00C750D4"/>
    <w:rsid w:val="00C81B9D"/>
    <w:rsid w:val="00C87892"/>
    <w:rsid w:val="00C92EAD"/>
    <w:rsid w:val="00CA08B1"/>
    <w:rsid w:val="00CA493C"/>
    <w:rsid w:val="00CA612B"/>
    <w:rsid w:val="00CA77FF"/>
    <w:rsid w:val="00CB162C"/>
    <w:rsid w:val="00CB18C1"/>
    <w:rsid w:val="00CD37C6"/>
    <w:rsid w:val="00CE5C90"/>
    <w:rsid w:val="00CE7565"/>
    <w:rsid w:val="00CE7A1E"/>
    <w:rsid w:val="00D0180C"/>
    <w:rsid w:val="00D13168"/>
    <w:rsid w:val="00D22630"/>
    <w:rsid w:val="00D23196"/>
    <w:rsid w:val="00D23BA5"/>
    <w:rsid w:val="00D275DE"/>
    <w:rsid w:val="00D34348"/>
    <w:rsid w:val="00D356EA"/>
    <w:rsid w:val="00D3763A"/>
    <w:rsid w:val="00D47423"/>
    <w:rsid w:val="00D62B30"/>
    <w:rsid w:val="00D81528"/>
    <w:rsid w:val="00D917EE"/>
    <w:rsid w:val="00D94224"/>
    <w:rsid w:val="00D97E4F"/>
    <w:rsid w:val="00DA5BB3"/>
    <w:rsid w:val="00DB28F0"/>
    <w:rsid w:val="00DB4D9F"/>
    <w:rsid w:val="00DD2EF4"/>
    <w:rsid w:val="00DD7F9E"/>
    <w:rsid w:val="00DE166C"/>
    <w:rsid w:val="00DE3938"/>
    <w:rsid w:val="00DF35A2"/>
    <w:rsid w:val="00E00435"/>
    <w:rsid w:val="00E233C6"/>
    <w:rsid w:val="00E2665E"/>
    <w:rsid w:val="00E26F0F"/>
    <w:rsid w:val="00E34751"/>
    <w:rsid w:val="00E520D0"/>
    <w:rsid w:val="00E5599F"/>
    <w:rsid w:val="00E57D3C"/>
    <w:rsid w:val="00E93E8E"/>
    <w:rsid w:val="00EA08CF"/>
    <w:rsid w:val="00EA7EF0"/>
    <w:rsid w:val="00EB0A0A"/>
    <w:rsid w:val="00ED39C6"/>
    <w:rsid w:val="00EE4B4A"/>
    <w:rsid w:val="00EE515E"/>
    <w:rsid w:val="00EF1249"/>
    <w:rsid w:val="00F026DF"/>
    <w:rsid w:val="00F1210B"/>
    <w:rsid w:val="00F24C3C"/>
    <w:rsid w:val="00F2729B"/>
    <w:rsid w:val="00F347F4"/>
    <w:rsid w:val="00F40DB3"/>
    <w:rsid w:val="00F62CAF"/>
    <w:rsid w:val="00F67314"/>
    <w:rsid w:val="00F7487B"/>
    <w:rsid w:val="00F776E7"/>
    <w:rsid w:val="00F810E0"/>
    <w:rsid w:val="00F863C5"/>
    <w:rsid w:val="00F9023A"/>
    <w:rsid w:val="00FA1CE8"/>
    <w:rsid w:val="00FA6491"/>
    <w:rsid w:val="00FB534F"/>
    <w:rsid w:val="00FD34A0"/>
    <w:rsid w:val="00FD385E"/>
    <w:rsid w:val="00FD4748"/>
    <w:rsid w:val="00FD6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FB618"/>
  <w15:docId w15:val="{4516CB54-040A-4940-8915-1EF0AC05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512C"/>
    <w:pPr>
      <w:keepNext/>
      <w:tabs>
        <w:tab w:val="left" w:pos="2880"/>
      </w:tabs>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5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12C"/>
  </w:style>
  <w:style w:type="paragraph" w:styleId="Footer">
    <w:name w:val="footer"/>
    <w:basedOn w:val="Normal"/>
    <w:link w:val="FooterChar"/>
    <w:uiPriority w:val="99"/>
    <w:unhideWhenUsed/>
    <w:rsid w:val="00B85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12C"/>
  </w:style>
  <w:style w:type="paragraph" w:styleId="BalloonText">
    <w:name w:val="Balloon Text"/>
    <w:basedOn w:val="Normal"/>
    <w:link w:val="BalloonTextChar"/>
    <w:uiPriority w:val="99"/>
    <w:semiHidden/>
    <w:unhideWhenUsed/>
    <w:rsid w:val="00B85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2C"/>
    <w:rPr>
      <w:rFonts w:ascii="Tahoma" w:hAnsi="Tahoma" w:cs="Tahoma"/>
      <w:sz w:val="16"/>
      <w:szCs w:val="16"/>
    </w:rPr>
  </w:style>
  <w:style w:type="character" w:customStyle="1" w:styleId="Heading1Char">
    <w:name w:val="Heading 1 Char"/>
    <w:basedOn w:val="DefaultParagraphFont"/>
    <w:link w:val="Heading1"/>
    <w:rsid w:val="00B8512C"/>
    <w:rPr>
      <w:rFonts w:ascii="Times New Roman" w:eastAsia="Times New Roman" w:hAnsi="Times New Roman" w:cs="Times New Roman"/>
      <w:b/>
      <w:sz w:val="24"/>
      <w:szCs w:val="20"/>
    </w:rPr>
  </w:style>
  <w:style w:type="paragraph" w:customStyle="1" w:styleId="Indents">
    <w:name w:val="Indents"/>
    <w:basedOn w:val="Normal"/>
    <w:rsid w:val="00B8512C"/>
    <w:pPr>
      <w:spacing w:after="0" w:line="240" w:lineRule="auto"/>
      <w:ind w:left="432" w:hanging="432"/>
      <w:jc w:val="both"/>
    </w:pPr>
    <w:rPr>
      <w:rFonts w:ascii="Times New Roman" w:eastAsia="Times New Roman" w:hAnsi="Times New Roman" w:cs="Times New Roman"/>
      <w:sz w:val="24"/>
      <w:szCs w:val="20"/>
    </w:rPr>
  </w:style>
  <w:style w:type="paragraph" w:customStyle="1" w:styleId="DefaultText">
    <w:name w:val="Default Text"/>
    <w:basedOn w:val="Normal"/>
    <w:rsid w:val="00B8512C"/>
    <w:pPr>
      <w:spacing w:after="0" w:line="240" w:lineRule="auto"/>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4D04CC"/>
    <w:pPr>
      <w:ind w:left="720"/>
      <w:contextualSpacing/>
    </w:pPr>
    <w:rPr>
      <w:rFonts w:ascii="Arial" w:eastAsia="Arial" w:hAnsi="Arial" w:cs="Times New Roman"/>
    </w:rPr>
  </w:style>
  <w:style w:type="paragraph" w:styleId="NoSpacing">
    <w:name w:val="No Spacing"/>
    <w:uiPriority w:val="1"/>
    <w:qFormat/>
    <w:rsid w:val="004A04B2"/>
    <w:pPr>
      <w:spacing w:after="0" w:line="240" w:lineRule="auto"/>
    </w:pPr>
  </w:style>
  <w:style w:type="character" w:styleId="CommentReference">
    <w:name w:val="annotation reference"/>
    <w:basedOn w:val="DefaultParagraphFont"/>
    <w:uiPriority w:val="99"/>
    <w:semiHidden/>
    <w:unhideWhenUsed/>
    <w:rsid w:val="0040556D"/>
    <w:rPr>
      <w:sz w:val="16"/>
      <w:szCs w:val="16"/>
    </w:rPr>
  </w:style>
  <w:style w:type="paragraph" w:styleId="CommentText">
    <w:name w:val="annotation text"/>
    <w:basedOn w:val="Normal"/>
    <w:link w:val="CommentTextChar"/>
    <w:uiPriority w:val="99"/>
    <w:unhideWhenUsed/>
    <w:rsid w:val="0040556D"/>
    <w:pPr>
      <w:spacing w:line="240" w:lineRule="auto"/>
    </w:pPr>
    <w:rPr>
      <w:sz w:val="20"/>
      <w:szCs w:val="20"/>
    </w:rPr>
  </w:style>
  <w:style w:type="character" w:customStyle="1" w:styleId="CommentTextChar">
    <w:name w:val="Comment Text Char"/>
    <w:basedOn w:val="DefaultParagraphFont"/>
    <w:link w:val="CommentText"/>
    <w:uiPriority w:val="99"/>
    <w:rsid w:val="0040556D"/>
    <w:rPr>
      <w:sz w:val="20"/>
      <w:szCs w:val="20"/>
    </w:rPr>
  </w:style>
  <w:style w:type="paragraph" w:styleId="CommentSubject">
    <w:name w:val="annotation subject"/>
    <w:basedOn w:val="CommentText"/>
    <w:next w:val="CommentText"/>
    <w:link w:val="CommentSubjectChar"/>
    <w:uiPriority w:val="99"/>
    <w:semiHidden/>
    <w:unhideWhenUsed/>
    <w:rsid w:val="0040556D"/>
    <w:rPr>
      <w:b/>
      <w:bCs/>
    </w:rPr>
  </w:style>
  <w:style w:type="character" w:customStyle="1" w:styleId="CommentSubjectChar">
    <w:name w:val="Comment Subject Char"/>
    <w:basedOn w:val="CommentTextChar"/>
    <w:link w:val="CommentSubject"/>
    <w:uiPriority w:val="99"/>
    <w:semiHidden/>
    <w:rsid w:val="0040556D"/>
    <w:rPr>
      <w:b/>
      <w:bCs/>
      <w:sz w:val="20"/>
      <w:szCs w:val="20"/>
    </w:rPr>
  </w:style>
  <w:style w:type="paragraph" w:styleId="Revision">
    <w:name w:val="Revision"/>
    <w:hidden/>
    <w:uiPriority w:val="99"/>
    <w:semiHidden/>
    <w:rsid w:val="00BC135C"/>
    <w:pPr>
      <w:spacing w:after="0" w:line="240" w:lineRule="auto"/>
    </w:pPr>
  </w:style>
  <w:style w:type="character" w:customStyle="1" w:styleId="normaltextrun">
    <w:name w:val="normaltextrun"/>
    <w:basedOn w:val="DefaultParagraphFont"/>
    <w:rsid w:val="008732CE"/>
  </w:style>
  <w:style w:type="character" w:customStyle="1" w:styleId="eop">
    <w:name w:val="eop"/>
    <w:basedOn w:val="DefaultParagraphFont"/>
    <w:rsid w:val="008732CE"/>
  </w:style>
  <w:style w:type="paragraph" w:customStyle="1" w:styleId="paragraph">
    <w:name w:val="paragraph"/>
    <w:basedOn w:val="Normal"/>
    <w:rsid w:val="008732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04098630">
    <w:name w:val="scxw204098630"/>
    <w:basedOn w:val="DefaultParagraphFont"/>
    <w:rsid w:val="008732CE"/>
  </w:style>
  <w:style w:type="character" w:customStyle="1" w:styleId="scxw247913797">
    <w:name w:val="scxw247913797"/>
    <w:basedOn w:val="DefaultParagraphFont"/>
    <w:rsid w:val="00873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8529">
      <w:bodyDiv w:val="1"/>
      <w:marLeft w:val="0"/>
      <w:marRight w:val="0"/>
      <w:marTop w:val="0"/>
      <w:marBottom w:val="0"/>
      <w:divBdr>
        <w:top w:val="none" w:sz="0" w:space="0" w:color="auto"/>
        <w:left w:val="none" w:sz="0" w:space="0" w:color="auto"/>
        <w:bottom w:val="none" w:sz="0" w:space="0" w:color="auto"/>
        <w:right w:val="none" w:sz="0" w:space="0" w:color="auto"/>
      </w:divBdr>
      <w:divsChild>
        <w:div w:id="1088112389">
          <w:marLeft w:val="0"/>
          <w:marRight w:val="0"/>
          <w:marTop w:val="0"/>
          <w:marBottom w:val="0"/>
          <w:divBdr>
            <w:top w:val="none" w:sz="0" w:space="0" w:color="auto"/>
            <w:left w:val="none" w:sz="0" w:space="0" w:color="auto"/>
            <w:bottom w:val="none" w:sz="0" w:space="0" w:color="auto"/>
            <w:right w:val="none" w:sz="0" w:space="0" w:color="auto"/>
          </w:divBdr>
        </w:div>
        <w:div w:id="916986856">
          <w:marLeft w:val="0"/>
          <w:marRight w:val="0"/>
          <w:marTop w:val="0"/>
          <w:marBottom w:val="0"/>
          <w:divBdr>
            <w:top w:val="none" w:sz="0" w:space="0" w:color="auto"/>
            <w:left w:val="none" w:sz="0" w:space="0" w:color="auto"/>
            <w:bottom w:val="none" w:sz="0" w:space="0" w:color="auto"/>
            <w:right w:val="none" w:sz="0" w:space="0" w:color="auto"/>
          </w:divBdr>
        </w:div>
      </w:divsChild>
    </w:div>
    <w:div w:id="619531971">
      <w:bodyDiv w:val="1"/>
      <w:marLeft w:val="0"/>
      <w:marRight w:val="0"/>
      <w:marTop w:val="0"/>
      <w:marBottom w:val="0"/>
      <w:divBdr>
        <w:top w:val="none" w:sz="0" w:space="0" w:color="auto"/>
        <w:left w:val="none" w:sz="0" w:space="0" w:color="auto"/>
        <w:bottom w:val="none" w:sz="0" w:space="0" w:color="auto"/>
        <w:right w:val="none" w:sz="0" w:space="0" w:color="auto"/>
      </w:divBdr>
    </w:div>
    <w:div w:id="627706115">
      <w:bodyDiv w:val="1"/>
      <w:marLeft w:val="0"/>
      <w:marRight w:val="0"/>
      <w:marTop w:val="0"/>
      <w:marBottom w:val="0"/>
      <w:divBdr>
        <w:top w:val="none" w:sz="0" w:space="0" w:color="auto"/>
        <w:left w:val="none" w:sz="0" w:space="0" w:color="auto"/>
        <w:bottom w:val="none" w:sz="0" w:space="0" w:color="auto"/>
        <w:right w:val="none" w:sz="0" w:space="0" w:color="auto"/>
      </w:divBdr>
      <w:divsChild>
        <w:div w:id="1872759975">
          <w:marLeft w:val="0"/>
          <w:marRight w:val="0"/>
          <w:marTop w:val="0"/>
          <w:marBottom w:val="0"/>
          <w:divBdr>
            <w:top w:val="none" w:sz="0" w:space="0" w:color="auto"/>
            <w:left w:val="none" w:sz="0" w:space="0" w:color="auto"/>
            <w:bottom w:val="none" w:sz="0" w:space="0" w:color="auto"/>
            <w:right w:val="none" w:sz="0" w:space="0" w:color="auto"/>
          </w:divBdr>
        </w:div>
        <w:div w:id="1852647455">
          <w:marLeft w:val="0"/>
          <w:marRight w:val="0"/>
          <w:marTop w:val="0"/>
          <w:marBottom w:val="0"/>
          <w:divBdr>
            <w:top w:val="none" w:sz="0" w:space="0" w:color="auto"/>
            <w:left w:val="none" w:sz="0" w:space="0" w:color="auto"/>
            <w:bottom w:val="none" w:sz="0" w:space="0" w:color="auto"/>
            <w:right w:val="none" w:sz="0" w:space="0" w:color="auto"/>
          </w:divBdr>
        </w:div>
        <w:div w:id="1334719124">
          <w:marLeft w:val="0"/>
          <w:marRight w:val="0"/>
          <w:marTop w:val="0"/>
          <w:marBottom w:val="0"/>
          <w:divBdr>
            <w:top w:val="none" w:sz="0" w:space="0" w:color="auto"/>
            <w:left w:val="none" w:sz="0" w:space="0" w:color="auto"/>
            <w:bottom w:val="none" w:sz="0" w:space="0" w:color="auto"/>
            <w:right w:val="none" w:sz="0" w:space="0" w:color="auto"/>
          </w:divBdr>
        </w:div>
        <w:div w:id="2129203335">
          <w:marLeft w:val="0"/>
          <w:marRight w:val="0"/>
          <w:marTop w:val="0"/>
          <w:marBottom w:val="0"/>
          <w:divBdr>
            <w:top w:val="none" w:sz="0" w:space="0" w:color="auto"/>
            <w:left w:val="none" w:sz="0" w:space="0" w:color="auto"/>
            <w:bottom w:val="none" w:sz="0" w:space="0" w:color="auto"/>
            <w:right w:val="none" w:sz="0" w:space="0" w:color="auto"/>
          </w:divBdr>
        </w:div>
        <w:div w:id="371735474">
          <w:marLeft w:val="0"/>
          <w:marRight w:val="0"/>
          <w:marTop w:val="0"/>
          <w:marBottom w:val="0"/>
          <w:divBdr>
            <w:top w:val="none" w:sz="0" w:space="0" w:color="auto"/>
            <w:left w:val="none" w:sz="0" w:space="0" w:color="auto"/>
            <w:bottom w:val="none" w:sz="0" w:space="0" w:color="auto"/>
            <w:right w:val="none" w:sz="0" w:space="0" w:color="auto"/>
          </w:divBdr>
        </w:div>
      </w:divsChild>
    </w:div>
    <w:div w:id="1122765016">
      <w:bodyDiv w:val="1"/>
      <w:marLeft w:val="0"/>
      <w:marRight w:val="0"/>
      <w:marTop w:val="0"/>
      <w:marBottom w:val="0"/>
      <w:divBdr>
        <w:top w:val="none" w:sz="0" w:space="0" w:color="auto"/>
        <w:left w:val="none" w:sz="0" w:space="0" w:color="auto"/>
        <w:bottom w:val="none" w:sz="0" w:space="0" w:color="auto"/>
        <w:right w:val="none" w:sz="0" w:space="0" w:color="auto"/>
      </w:divBdr>
      <w:divsChild>
        <w:div w:id="151532759">
          <w:marLeft w:val="0"/>
          <w:marRight w:val="0"/>
          <w:marTop w:val="0"/>
          <w:marBottom w:val="0"/>
          <w:divBdr>
            <w:top w:val="none" w:sz="0" w:space="0" w:color="auto"/>
            <w:left w:val="none" w:sz="0" w:space="0" w:color="auto"/>
            <w:bottom w:val="none" w:sz="0" w:space="0" w:color="auto"/>
            <w:right w:val="none" w:sz="0" w:space="0" w:color="auto"/>
          </w:divBdr>
        </w:div>
        <w:div w:id="1972518741">
          <w:marLeft w:val="0"/>
          <w:marRight w:val="0"/>
          <w:marTop w:val="0"/>
          <w:marBottom w:val="0"/>
          <w:divBdr>
            <w:top w:val="none" w:sz="0" w:space="0" w:color="auto"/>
            <w:left w:val="none" w:sz="0" w:space="0" w:color="auto"/>
            <w:bottom w:val="none" w:sz="0" w:space="0" w:color="auto"/>
            <w:right w:val="none" w:sz="0" w:space="0" w:color="auto"/>
          </w:divBdr>
          <w:divsChild>
            <w:div w:id="889342576">
              <w:marLeft w:val="0"/>
              <w:marRight w:val="0"/>
              <w:marTop w:val="0"/>
              <w:marBottom w:val="0"/>
              <w:divBdr>
                <w:top w:val="none" w:sz="0" w:space="0" w:color="auto"/>
                <w:left w:val="none" w:sz="0" w:space="0" w:color="auto"/>
                <w:bottom w:val="none" w:sz="0" w:space="0" w:color="auto"/>
                <w:right w:val="none" w:sz="0" w:space="0" w:color="auto"/>
              </w:divBdr>
            </w:div>
            <w:div w:id="1808543678">
              <w:marLeft w:val="0"/>
              <w:marRight w:val="0"/>
              <w:marTop w:val="0"/>
              <w:marBottom w:val="0"/>
              <w:divBdr>
                <w:top w:val="none" w:sz="0" w:space="0" w:color="auto"/>
                <w:left w:val="none" w:sz="0" w:space="0" w:color="auto"/>
                <w:bottom w:val="none" w:sz="0" w:space="0" w:color="auto"/>
                <w:right w:val="none" w:sz="0" w:space="0" w:color="auto"/>
              </w:divBdr>
            </w:div>
            <w:div w:id="1327055632">
              <w:marLeft w:val="0"/>
              <w:marRight w:val="0"/>
              <w:marTop w:val="0"/>
              <w:marBottom w:val="0"/>
              <w:divBdr>
                <w:top w:val="none" w:sz="0" w:space="0" w:color="auto"/>
                <w:left w:val="none" w:sz="0" w:space="0" w:color="auto"/>
                <w:bottom w:val="none" w:sz="0" w:space="0" w:color="auto"/>
                <w:right w:val="none" w:sz="0" w:space="0" w:color="auto"/>
              </w:divBdr>
            </w:div>
            <w:div w:id="655493608">
              <w:marLeft w:val="0"/>
              <w:marRight w:val="0"/>
              <w:marTop w:val="0"/>
              <w:marBottom w:val="0"/>
              <w:divBdr>
                <w:top w:val="none" w:sz="0" w:space="0" w:color="auto"/>
                <w:left w:val="none" w:sz="0" w:space="0" w:color="auto"/>
                <w:bottom w:val="none" w:sz="0" w:space="0" w:color="auto"/>
                <w:right w:val="none" w:sz="0" w:space="0" w:color="auto"/>
              </w:divBdr>
            </w:div>
            <w:div w:id="901065707">
              <w:marLeft w:val="0"/>
              <w:marRight w:val="0"/>
              <w:marTop w:val="0"/>
              <w:marBottom w:val="0"/>
              <w:divBdr>
                <w:top w:val="none" w:sz="0" w:space="0" w:color="auto"/>
                <w:left w:val="none" w:sz="0" w:space="0" w:color="auto"/>
                <w:bottom w:val="none" w:sz="0" w:space="0" w:color="auto"/>
                <w:right w:val="none" w:sz="0" w:space="0" w:color="auto"/>
              </w:divBdr>
            </w:div>
            <w:div w:id="1813593391">
              <w:marLeft w:val="0"/>
              <w:marRight w:val="0"/>
              <w:marTop w:val="0"/>
              <w:marBottom w:val="0"/>
              <w:divBdr>
                <w:top w:val="none" w:sz="0" w:space="0" w:color="auto"/>
                <w:left w:val="none" w:sz="0" w:space="0" w:color="auto"/>
                <w:bottom w:val="none" w:sz="0" w:space="0" w:color="auto"/>
                <w:right w:val="none" w:sz="0" w:space="0" w:color="auto"/>
              </w:divBdr>
            </w:div>
            <w:div w:id="1894004447">
              <w:marLeft w:val="0"/>
              <w:marRight w:val="0"/>
              <w:marTop w:val="0"/>
              <w:marBottom w:val="0"/>
              <w:divBdr>
                <w:top w:val="none" w:sz="0" w:space="0" w:color="auto"/>
                <w:left w:val="none" w:sz="0" w:space="0" w:color="auto"/>
                <w:bottom w:val="none" w:sz="0" w:space="0" w:color="auto"/>
                <w:right w:val="none" w:sz="0" w:space="0" w:color="auto"/>
              </w:divBdr>
            </w:div>
            <w:div w:id="1418287906">
              <w:marLeft w:val="0"/>
              <w:marRight w:val="0"/>
              <w:marTop w:val="0"/>
              <w:marBottom w:val="0"/>
              <w:divBdr>
                <w:top w:val="none" w:sz="0" w:space="0" w:color="auto"/>
                <w:left w:val="none" w:sz="0" w:space="0" w:color="auto"/>
                <w:bottom w:val="none" w:sz="0" w:space="0" w:color="auto"/>
                <w:right w:val="none" w:sz="0" w:space="0" w:color="auto"/>
              </w:divBdr>
            </w:div>
            <w:div w:id="1930891474">
              <w:marLeft w:val="0"/>
              <w:marRight w:val="0"/>
              <w:marTop w:val="0"/>
              <w:marBottom w:val="0"/>
              <w:divBdr>
                <w:top w:val="none" w:sz="0" w:space="0" w:color="auto"/>
                <w:left w:val="none" w:sz="0" w:space="0" w:color="auto"/>
                <w:bottom w:val="none" w:sz="0" w:space="0" w:color="auto"/>
                <w:right w:val="none" w:sz="0" w:space="0" w:color="auto"/>
              </w:divBdr>
            </w:div>
            <w:div w:id="433207965">
              <w:marLeft w:val="0"/>
              <w:marRight w:val="0"/>
              <w:marTop w:val="0"/>
              <w:marBottom w:val="0"/>
              <w:divBdr>
                <w:top w:val="none" w:sz="0" w:space="0" w:color="auto"/>
                <w:left w:val="none" w:sz="0" w:space="0" w:color="auto"/>
                <w:bottom w:val="none" w:sz="0" w:space="0" w:color="auto"/>
                <w:right w:val="none" w:sz="0" w:space="0" w:color="auto"/>
              </w:divBdr>
            </w:div>
            <w:div w:id="2139834780">
              <w:marLeft w:val="0"/>
              <w:marRight w:val="0"/>
              <w:marTop w:val="0"/>
              <w:marBottom w:val="0"/>
              <w:divBdr>
                <w:top w:val="none" w:sz="0" w:space="0" w:color="auto"/>
                <w:left w:val="none" w:sz="0" w:space="0" w:color="auto"/>
                <w:bottom w:val="none" w:sz="0" w:space="0" w:color="auto"/>
                <w:right w:val="none" w:sz="0" w:space="0" w:color="auto"/>
              </w:divBdr>
            </w:div>
            <w:div w:id="1619026954">
              <w:marLeft w:val="0"/>
              <w:marRight w:val="0"/>
              <w:marTop w:val="0"/>
              <w:marBottom w:val="0"/>
              <w:divBdr>
                <w:top w:val="none" w:sz="0" w:space="0" w:color="auto"/>
                <w:left w:val="none" w:sz="0" w:space="0" w:color="auto"/>
                <w:bottom w:val="none" w:sz="0" w:space="0" w:color="auto"/>
                <w:right w:val="none" w:sz="0" w:space="0" w:color="auto"/>
              </w:divBdr>
            </w:div>
            <w:div w:id="19363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84434">
      <w:bodyDiv w:val="1"/>
      <w:marLeft w:val="0"/>
      <w:marRight w:val="0"/>
      <w:marTop w:val="0"/>
      <w:marBottom w:val="0"/>
      <w:divBdr>
        <w:top w:val="none" w:sz="0" w:space="0" w:color="auto"/>
        <w:left w:val="none" w:sz="0" w:space="0" w:color="auto"/>
        <w:bottom w:val="none" w:sz="0" w:space="0" w:color="auto"/>
        <w:right w:val="none" w:sz="0" w:space="0" w:color="auto"/>
      </w:divBdr>
    </w:div>
    <w:div w:id="1987199578">
      <w:bodyDiv w:val="1"/>
      <w:marLeft w:val="0"/>
      <w:marRight w:val="0"/>
      <w:marTop w:val="0"/>
      <w:marBottom w:val="0"/>
      <w:divBdr>
        <w:top w:val="none" w:sz="0" w:space="0" w:color="auto"/>
        <w:left w:val="none" w:sz="0" w:space="0" w:color="auto"/>
        <w:bottom w:val="none" w:sz="0" w:space="0" w:color="auto"/>
        <w:right w:val="none" w:sz="0" w:space="0" w:color="auto"/>
      </w:divBdr>
      <w:divsChild>
        <w:div w:id="1268612714">
          <w:marLeft w:val="0"/>
          <w:marRight w:val="0"/>
          <w:marTop w:val="0"/>
          <w:marBottom w:val="0"/>
          <w:divBdr>
            <w:top w:val="none" w:sz="0" w:space="0" w:color="auto"/>
            <w:left w:val="none" w:sz="0" w:space="0" w:color="auto"/>
            <w:bottom w:val="none" w:sz="0" w:space="0" w:color="auto"/>
            <w:right w:val="none" w:sz="0" w:space="0" w:color="auto"/>
          </w:divBdr>
        </w:div>
        <w:div w:id="1733040364">
          <w:marLeft w:val="0"/>
          <w:marRight w:val="0"/>
          <w:marTop w:val="0"/>
          <w:marBottom w:val="0"/>
          <w:divBdr>
            <w:top w:val="none" w:sz="0" w:space="0" w:color="auto"/>
            <w:left w:val="none" w:sz="0" w:space="0" w:color="auto"/>
            <w:bottom w:val="none" w:sz="0" w:space="0" w:color="auto"/>
            <w:right w:val="none" w:sz="0" w:space="0" w:color="auto"/>
          </w:divBdr>
        </w:div>
        <w:div w:id="806170812">
          <w:marLeft w:val="0"/>
          <w:marRight w:val="0"/>
          <w:marTop w:val="0"/>
          <w:marBottom w:val="0"/>
          <w:divBdr>
            <w:top w:val="none" w:sz="0" w:space="0" w:color="auto"/>
            <w:left w:val="none" w:sz="0" w:space="0" w:color="auto"/>
            <w:bottom w:val="none" w:sz="0" w:space="0" w:color="auto"/>
            <w:right w:val="none" w:sz="0" w:space="0" w:color="auto"/>
          </w:divBdr>
        </w:div>
        <w:div w:id="884946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e1a89f-f174-41a4-ae0b-1356d9b8536c" xsi:nil="true"/>
    <lcf76f155ced4ddcb4097134ff3c332f xmlns="e602ec7d-0efa-40af-b25b-77203dcda3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651D11D64A024B9D517C47D76BAE8D" ma:contentTypeVersion="15" ma:contentTypeDescription="Create a new document." ma:contentTypeScope="" ma:versionID="ba919dc77d91257b206dfed05cf6bf3c">
  <xsd:schema xmlns:xsd="http://www.w3.org/2001/XMLSchema" xmlns:xs="http://www.w3.org/2001/XMLSchema" xmlns:p="http://schemas.microsoft.com/office/2006/metadata/properties" xmlns:ns2="e602ec7d-0efa-40af-b25b-77203dcda383" xmlns:ns3="25e1a89f-f174-41a4-ae0b-1356d9b8536c" targetNamespace="http://schemas.microsoft.com/office/2006/metadata/properties" ma:root="true" ma:fieldsID="7201ea7187317344d7ec6f802cc170ce" ns2:_="" ns3:_="">
    <xsd:import namespace="e602ec7d-0efa-40af-b25b-77203dcda383"/>
    <xsd:import namespace="25e1a89f-f174-41a4-ae0b-1356d9b853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ec7d-0efa-40af-b25b-77203dcda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9f03dc-49f4-445e-8199-958552d215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1a89f-f174-41a4-ae0b-1356d9b853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3c2086-0079-494e-81a3-e79ce80f2f4c}" ma:internalName="TaxCatchAll" ma:showField="CatchAllData" ma:web="25e1a89f-f174-41a4-ae0b-1356d9b85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95347-EEEF-4461-97EC-CC87726AE3C2}">
  <ds:schemaRefs>
    <ds:schemaRef ds:uri="http://schemas.microsoft.com/office/2006/metadata/properties"/>
    <ds:schemaRef ds:uri="http://schemas.microsoft.com/office/infopath/2007/PartnerControls"/>
    <ds:schemaRef ds:uri="25e1a89f-f174-41a4-ae0b-1356d9b8536c"/>
    <ds:schemaRef ds:uri="e602ec7d-0efa-40af-b25b-77203dcda383"/>
  </ds:schemaRefs>
</ds:datastoreItem>
</file>

<file path=customXml/itemProps2.xml><?xml version="1.0" encoding="utf-8"?>
<ds:datastoreItem xmlns:ds="http://schemas.openxmlformats.org/officeDocument/2006/customXml" ds:itemID="{926B7086-A633-45AD-B157-F13526CCCB3D}">
  <ds:schemaRefs>
    <ds:schemaRef ds:uri="http://schemas.microsoft.com/sharepoint/v3/contenttype/forms"/>
  </ds:schemaRefs>
</ds:datastoreItem>
</file>

<file path=customXml/itemProps3.xml><?xml version="1.0" encoding="utf-8"?>
<ds:datastoreItem xmlns:ds="http://schemas.openxmlformats.org/officeDocument/2006/customXml" ds:itemID="{E02AAFFB-533E-416B-B63A-68521A936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ec7d-0efa-40af-b25b-77203dcda383"/>
    <ds:schemaRef ds:uri="25e1a89f-f174-41a4-ae0b-1356d9b85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34430-41C4-4EB8-8DB7-6B00766A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SeeAbility</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Birs</dc:creator>
  <cp:lastModifiedBy>Noopur Patel</cp:lastModifiedBy>
  <cp:revision>3</cp:revision>
  <cp:lastPrinted>2017-10-03T11:05:00Z</cp:lastPrinted>
  <dcterms:created xsi:type="dcterms:W3CDTF">2025-06-05T16:06:00Z</dcterms:created>
  <dcterms:modified xsi:type="dcterms:W3CDTF">2025-06-05T16:07:00Z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0x0101006C651D11D64A024B9D517C47D76BAE8D</vt:lpwstr>
  </property>
  <property fmtid="{D5CDD505-2E9C-101B-9397-08002B2CF9AE}" pid="3" name="Order">
    <vt:r8>1886400</vt:r8>
  </property>
  <property fmtid="{D5CDD505-2E9C-101B-9397-08002B2CF9AE}" pid="4" name="MediaServiceImageTags">
    <vt:lpwstr/>
  </property>
</Properties>
</file>